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711" w:rsidRDefault="00776711" w:rsidP="00776711">
      <w:pPr>
        <w:jc w:val="center"/>
        <w:rPr>
          <w:rFonts w:ascii="Times New Roman" w:hAnsi="Times New Roman"/>
          <w:b/>
          <w:bCs/>
          <w:sz w:val="28"/>
          <w:szCs w:val="28"/>
        </w:rPr>
      </w:pPr>
      <w:bookmarkStart w:id="0" w:name="_GoBack"/>
      <w:bookmarkEnd w:id="0"/>
      <w:r>
        <w:rPr>
          <w:rFonts w:ascii="Times New Roman" w:hAnsi="Times New Roman"/>
          <w:b/>
          <w:bCs/>
          <w:noProof/>
          <w:sz w:val="28"/>
          <w:szCs w:val="28"/>
          <w:lang w:eastAsia="tr-TR"/>
        </w:rPr>
        <mc:AlternateContent>
          <mc:Choice Requires="wps">
            <w:drawing>
              <wp:anchor distT="0" distB="0" distL="114300" distR="114300" simplePos="0" relativeHeight="251659264" behindDoc="0" locked="0" layoutInCell="1" allowOverlap="1" wp14:anchorId="581BF158" wp14:editId="4306A7AB">
                <wp:simplePos x="0" y="0"/>
                <wp:positionH relativeFrom="column">
                  <wp:posOffset>109855</wp:posOffset>
                </wp:positionH>
                <wp:positionV relativeFrom="paragraph">
                  <wp:posOffset>-204470</wp:posOffset>
                </wp:positionV>
                <wp:extent cx="5781675" cy="895350"/>
                <wp:effectExtent l="9525" t="9525" r="9525" b="9525"/>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895350"/>
                        </a:xfrm>
                        <a:prstGeom prst="rect">
                          <a:avLst/>
                        </a:prstGeom>
                        <a:solidFill>
                          <a:srgbClr val="FFFFFF"/>
                        </a:solidFill>
                        <a:ln w="9525">
                          <a:solidFill>
                            <a:srgbClr val="000000"/>
                          </a:solidFill>
                          <a:miter lim="800000"/>
                          <a:headEnd/>
                          <a:tailEnd/>
                        </a:ln>
                      </wps:spPr>
                      <wps:txbx>
                        <w:txbxContent>
                          <w:p w:rsidR="00776711" w:rsidRPr="00273154" w:rsidRDefault="00776711" w:rsidP="00776711">
                            <w:pPr>
                              <w:spacing w:before="360" w:after="0" w:line="240" w:lineRule="auto"/>
                              <w:jc w:val="center"/>
                              <w:rPr>
                                <w:rFonts w:ascii="Times New Roman" w:hAnsi="Times New Roman"/>
                                <w:b/>
                                <w:bCs/>
                                <w:sz w:val="28"/>
                                <w:szCs w:val="28"/>
                              </w:rPr>
                            </w:pPr>
                            <w:r>
                              <w:tab/>
                            </w:r>
                            <w:r w:rsidRPr="00273154">
                              <w:rPr>
                                <w:rFonts w:ascii="Times New Roman" w:hAnsi="Times New Roman"/>
                                <w:b/>
                                <w:bCs/>
                                <w:sz w:val="28"/>
                                <w:szCs w:val="28"/>
                              </w:rPr>
                              <w:t>TÜRKİYE VE ORTA DOĞU AMME İDARESİ ENSTİTÜSÜ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BF158" id="Dikdörtgen 3" o:spid="_x0000_s1026" style="position:absolute;left:0;text-align:left;margin-left:8.65pt;margin-top:-16.1pt;width:455.2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">
                <v:textbox>
                  <w:txbxContent>
                    <w:p w:rsidR="00776711" w:rsidRPr="00273154" w:rsidRDefault="00776711" w:rsidP="00776711">
                      <w:pPr>
                        <w:spacing w:before="360" w:after="0" w:line="240" w:lineRule="auto"/>
                        <w:jc w:val="center"/>
                        <w:rPr>
                          <w:rFonts w:ascii="Times New Roman" w:hAnsi="Times New Roman"/>
                          <w:b/>
                          <w:bCs/>
                          <w:sz w:val="28"/>
                          <w:szCs w:val="28"/>
                        </w:rPr>
                      </w:pPr>
                      <w:r>
                        <w:tab/>
                      </w:r>
                      <w:r w:rsidRPr="00273154">
                        <w:rPr>
                          <w:rFonts w:ascii="Times New Roman" w:hAnsi="Times New Roman"/>
                          <w:b/>
                          <w:bCs/>
                          <w:sz w:val="28"/>
                          <w:szCs w:val="28"/>
                        </w:rPr>
                        <w:t>TÜRKİYE VE ORTA DOĞU AMME İDARESİ ENSTİTÜSÜ</w:t>
                      </w:r>
                    </w:p>
                  </w:txbxContent>
                </v:textbox>
              </v:rect>
            </w:pict>
          </mc:Fallback>
        </mc:AlternateContent>
      </w:r>
      <w:r>
        <w:rPr>
          <w:rFonts w:ascii="Times New Roman" w:hAnsi="Times New Roman"/>
          <w:b/>
          <w:bCs/>
          <w:noProof/>
          <w:sz w:val="28"/>
          <w:szCs w:val="28"/>
          <w:lang w:eastAsia="tr-TR"/>
        </w:rPr>
        <w:drawing>
          <wp:anchor distT="0" distB="0" distL="114300" distR="114300" simplePos="0" relativeHeight="251660288" behindDoc="0" locked="0" layoutInCell="1" allowOverlap="1" wp14:anchorId="715B17C5" wp14:editId="4EABD9CD">
            <wp:simplePos x="0" y="0"/>
            <wp:positionH relativeFrom="column">
              <wp:posOffset>167005</wp:posOffset>
            </wp:positionH>
            <wp:positionV relativeFrom="paragraph">
              <wp:posOffset>-25400</wp:posOffset>
            </wp:positionV>
            <wp:extent cx="590550" cy="611505"/>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r="12675" b="9578"/>
                    <a:stretch>
                      <a:fillRect/>
                    </a:stretch>
                  </pic:blipFill>
                  <pic:spPr bwMode="auto">
                    <a:xfrm>
                      <a:off x="0" y="0"/>
                      <a:ext cx="590550" cy="611505"/>
                    </a:xfrm>
                    <a:prstGeom prst="rect">
                      <a:avLst/>
                    </a:prstGeom>
                    <a:noFill/>
                  </pic:spPr>
                </pic:pic>
              </a:graphicData>
            </a:graphic>
            <wp14:sizeRelH relativeFrom="page">
              <wp14:pctWidth>0</wp14:pctWidth>
            </wp14:sizeRelH>
            <wp14:sizeRelV relativeFrom="page">
              <wp14:pctHeight>0</wp14:pctHeight>
            </wp14:sizeRelV>
          </wp:anchor>
        </w:drawing>
      </w:r>
    </w:p>
    <w:p w:rsidR="00776711" w:rsidRDefault="00776711" w:rsidP="00776711">
      <w:pPr>
        <w:jc w:val="center"/>
        <w:rPr>
          <w:rFonts w:ascii="Times New Roman" w:hAnsi="Times New Roman"/>
          <w:b/>
          <w:bCs/>
          <w:sz w:val="28"/>
          <w:szCs w:val="28"/>
        </w:rPr>
      </w:pPr>
    </w:p>
    <w:p w:rsidR="00776711" w:rsidRDefault="00776711" w:rsidP="00776711">
      <w:pPr>
        <w:jc w:val="center"/>
        <w:rPr>
          <w:rFonts w:ascii="Times New Roman" w:hAnsi="Times New Roman"/>
          <w:b/>
          <w:bCs/>
          <w:sz w:val="28"/>
          <w:szCs w:val="28"/>
        </w:rPr>
      </w:pPr>
    </w:p>
    <w:p w:rsidR="00776711" w:rsidRDefault="00776711" w:rsidP="00776711">
      <w:pPr>
        <w:jc w:val="center"/>
        <w:rPr>
          <w:rFonts w:ascii="Times New Roman" w:hAnsi="Times New Roman"/>
          <w:b/>
          <w:bCs/>
          <w:sz w:val="52"/>
          <w:szCs w:val="52"/>
        </w:rPr>
      </w:pPr>
    </w:p>
    <w:p w:rsidR="00776711" w:rsidRDefault="00776711" w:rsidP="00776711">
      <w:pPr>
        <w:jc w:val="center"/>
        <w:rPr>
          <w:rFonts w:ascii="Times New Roman" w:hAnsi="Times New Roman"/>
          <w:b/>
          <w:bCs/>
          <w:sz w:val="52"/>
          <w:szCs w:val="52"/>
        </w:rPr>
      </w:pPr>
    </w:p>
    <w:p w:rsidR="00776711" w:rsidRDefault="00776711" w:rsidP="00776711">
      <w:pPr>
        <w:jc w:val="center"/>
        <w:rPr>
          <w:rFonts w:ascii="Times New Roman" w:hAnsi="Times New Roman"/>
          <w:b/>
          <w:bCs/>
          <w:sz w:val="52"/>
          <w:szCs w:val="52"/>
        </w:rPr>
      </w:pPr>
    </w:p>
    <w:p w:rsidR="00776711" w:rsidRDefault="00776711" w:rsidP="00776711">
      <w:pPr>
        <w:jc w:val="center"/>
        <w:rPr>
          <w:rFonts w:ascii="Times New Roman" w:hAnsi="Times New Roman"/>
          <w:b/>
          <w:bCs/>
          <w:sz w:val="52"/>
          <w:szCs w:val="52"/>
        </w:rPr>
      </w:pPr>
      <w:r>
        <w:rPr>
          <w:rFonts w:ascii="Times New Roman" w:hAnsi="Times New Roman"/>
          <w:b/>
          <w:bCs/>
          <w:sz w:val="52"/>
          <w:szCs w:val="52"/>
        </w:rPr>
        <w:t>KÜLTÜR VE TURİZM BAKANLIĞI</w:t>
      </w:r>
    </w:p>
    <w:p w:rsidR="00776711" w:rsidRDefault="00776711" w:rsidP="00776711">
      <w:pPr>
        <w:jc w:val="center"/>
        <w:rPr>
          <w:rFonts w:ascii="Times New Roman" w:hAnsi="Times New Roman"/>
          <w:b/>
          <w:bCs/>
          <w:sz w:val="52"/>
          <w:szCs w:val="52"/>
        </w:rPr>
      </w:pPr>
      <w:r w:rsidRPr="000D4E11">
        <w:rPr>
          <w:rFonts w:ascii="Times New Roman" w:hAnsi="Times New Roman"/>
          <w:b/>
          <w:bCs/>
          <w:sz w:val="52"/>
          <w:szCs w:val="52"/>
        </w:rPr>
        <w:t xml:space="preserve"> </w:t>
      </w:r>
      <w:r>
        <w:rPr>
          <w:rFonts w:ascii="Times New Roman" w:hAnsi="Times New Roman"/>
          <w:b/>
          <w:bCs/>
          <w:sz w:val="52"/>
          <w:szCs w:val="52"/>
        </w:rPr>
        <w:t>GÖREVDE YÜKSELME</w:t>
      </w:r>
      <w:r w:rsidRPr="000D4E11">
        <w:rPr>
          <w:rFonts w:ascii="Times New Roman" w:hAnsi="Times New Roman"/>
          <w:b/>
          <w:bCs/>
          <w:sz w:val="52"/>
          <w:szCs w:val="52"/>
        </w:rPr>
        <w:t xml:space="preserve"> SINAVI </w:t>
      </w:r>
    </w:p>
    <w:p w:rsidR="00776711" w:rsidRPr="000D4E11" w:rsidRDefault="00776711" w:rsidP="00776711">
      <w:pPr>
        <w:jc w:val="center"/>
        <w:rPr>
          <w:rFonts w:ascii="Times New Roman" w:hAnsi="Times New Roman"/>
          <w:b/>
          <w:bCs/>
          <w:sz w:val="52"/>
          <w:szCs w:val="52"/>
        </w:rPr>
      </w:pPr>
      <w:r w:rsidRPr="000D4E11">
        <w:rPr>
          <w:rFonts w:ascii="Times New Roman" w:hAnsi="Times New Roman"/>
          <w:b/>
          <w:bCs/>
          <w:sz w:val="52"/>
          <w:szCs w:val="52"/>
        </w:rPr>
        <w:t>UYGULAMA KILAVUZU</w:t>
      </w: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r>
        <w:rPr>
          <w:rFonts w:ascii="Times New Roman" w:hAnsi="Times New Roman"/>
          <w:b/>
          <w:bCs/>
          <w:sz w:val="24"/>
          <w:szCs w:val="24"/>
        </w:rPr>
        <w:t>2015</w:t>
      </w:r>
    </w:p>
    <w:p w:rsidR="00776711" w:rsidRDefault="00776711" w:rsidP="00776711">
      <w:pPr>
        <w:jc w:val="center"/>
        <w:rPr>
          <w:rFonts w:ascii="Times New Roman" w:hAnsi="Times New Roman"/>
          <w:b/>
          <w:bCs/>
          <w:sz w:val="24"/>
          <w:szCs w:val="24"/>
        </w:rPr>
      </w:pPr>
    </w:p>
    <w:p w:rsidR="00776711" w:rsidRDefault="00776711" w:rsidP="00776711">
      <w:pPr>
        <w:jc w:val="center"/>
        <w:rPr>
          <w:rFonts w:ascii="Times New Roman" w:hAnsi="Times New Roman"/>
          <w:b/>
          <w:bCs/>
          <w:sz w:val="24"/>
          <w:szCs w:val="24"/>
        </w:rPr>
      </w:pPr>
    </w:p>
    <w:p w:rsidR="00776711" w:rsidRPr="00F33B61" w:rsidRDefault="00776711" w:rsidP="00776711">
      <w:pPr>
        <w:jc w:val="both"/>
        <w:rPr>
          <w:rFonts w:ascii="Times New Roman" w:hAnsi="Times New Roman"/>
          <w:b/>
          <w:bCs/>
          <w:sz w:val="28"/>
          <w:szCs w:val="28"/>
        </w:rPr>
      </w:pPr>
      <w:r w:rsidRPr="00F33B61">
        <w:rPr>
          <w:rFonts w:ascii="Times New Roman" w:hAnsi="Times New Roman"/>
          <w:b/>
          <w:bCs/>
          <w:sz w:val="28"/>
          <w:szCs w:val="28"/>
        </w:rPr>
        <w:t>1. SINAV TARİHİ VE SAATİ</w:t>
      </w:r>
    </w:p>
    <w:p w:rsidR="00776711" w:rsidRPr="00D22858" w:rsidRDefault="00776711" w:rsidP="00776711">
      <w:pPr>
        <w:jc w:val="both"/>
        <w:outlineLvl w:val="0"/>
        <w:rPr>
          <w:rFonts w:ascii="Times New Roman" w:hAnsi="Times New Roman"/>
          <w:bCs/>
          <w:sz w:val="24"/>
          <w:szCs w:val="24"/>
        </w:rPr>
      </w:pPr>
      <w:r>
        <w:rPr>
          <w:rFonts w:ascii="Times New Roman" w:hAnsi="Times New Roman"/>
          <w:bCs/>
          <w:sz w:val="24"/>
          <w:szCs w:val="24"/>
        </w:rPr>
        <w:t xml:space="preserve">Kültür ve Turizm Bakanlığı Görevde Yükselme Sınavı 14 </w:t>
      </w:r>
      <w:r w:rsidR="00D85F52">
        <w:rPr>
          <w:rFonts w:ascii="Times New Roman" w:hAnsi="Times New Roman"/>
          <w:bCs/>
          <w:sz w:val="24"/>
          <w:szCs w:val="24"/>
        </w:rPr>
        <w:t>Kasım</w:t>
      </w:r>
      <w:r>
        <w:rPr>
          <w:rFonts w:ascii="Times New Roman" w:hAnsi="Times New Roman"/>
          <w:bCs/>
          <w:sz w:val="24"/>
          <w:szCs w:val="24"/>
        </w:rPr>
        <w:t xml:space="preserve"> 2015 Cumartesi</w:t>
      </w:r>
      <w:r w:rsidRPr="0007743F">
        <w:rPr>
          <w:rFonts w:ascii="Times New Roman" w:hAnsi="Times New Roman"/>
          <w:bCs/>
          <w:sz w:val="24"/>
          <w:szCs w:val="24"/>
        </w:rPr>
        <w:t xml:space="preserve"> günü saat 10.30’da</w:t>
      </w:r>
      <w:r w:rsidRPr="00D22858">
        <w:rPr>
          <w:rFonts w:ascii="Times New Roman" w:hAnsi="Times New Roman"/>
          <w:bCs/>
          <w:sz w:val="24"/>
          <w:szCs w:val="24"/>
        </w:rPr>
        <w:t xml:space="preserve"> başlatılarak tek oturumda yapılacaktır.</w:t>
      </w:r>
      <w:r>
        <w:rPr>
          <w:rFonts w:ascii="Times New Roman" w:hAnsi="Times New Roman"/>
          <w:bCs/>
          <w:sz w:val="24"/>
          <w:szCs w:val="24"/>
        </w:rPr>
        <w:t xml:space="preserve"> </w:t>
      </w:r>
      <w:r w:rsidR="000B5F10">
        <w:rPr>
          <w:rFonts w:ascii="Times New Roman" w:hAnsi="Times New Roman"/>
          <w:bCs/>
          <w:sz w:val="24"/>
          <w:szCs w:val="24"/>
        </w:rPr>
        <w:t xml:space="preserve">Sınavı zamanında başlatabilmek için adayların saat 10.00’da sınava girecekleri binada hazır </w:t>
      </w:r>
      <w:r>
        <w:rPr>
          <w:rFonts w:ascii="Times New Roman" w:hAnsi="Times New Roman"/>
          <w:bCs/>
          <w:sz w:val="24"/>
          <w:szCs w:val="24"/>
        </w:rPr>
        <w:t xml:space="preserve">bulunması gerekmektedir. </w:t>
      </w:r>
    </w:p>
    <w:p w:rsidR="00776711" w:rsidRPr="00F33B61" w:rsidRDefault="00776711" w:rsidP="00776711">
      <w:pPr>
        <w:jc w:val="both"/>
        <w:rPr>
          <w:rFonts w:ascii="Times New Roman" w:hAnsi="Times New Roman"/>
          <w:b/>
          <w:bCs/>
          <w:sz w:val="28"/>
          <w:szCs w:val="28"/>
        </w:rPr>
      </w:pPr>
      <w:r w:rsidRPr="00F33B61">
        <w:rPr>
          <w:rFonts w:ascii="Times New Roman" w:hAnsi="Times New Roman"/>
          <w:b/>
          <w:bCs/>
          <w:sz w:val="28"/>
          <w:szCs w:val="28"/>
        </w:rPr>
        <w:t>2. SINAVA GİRMEK İÇİN GEREKLİ BELGELER</w:t>
      </w:r>
    </w:p>
    <w:p w:rsidR="00D86187" w:rsidRPr="00D86187" w:rsidRDefault="00776711" w:rsidP="00776711">
      <w:pPr>
        <w:jc w:val="both"/>
        <w:rPr>
          <w:rFonts w:ascii="Times New Roman" w:hAnsi="Times New Roman"/>
          <w:bCs/>
          <w:sz w:val="24"/>
          <w:szCs w:val="24"/>
        </w:rPr>
      </w:pPr>
      <w:r w:rsidRPr="00D22858">
        <w:rPr>
          <w:rFonts w:ascii="Times New Roman" w:hAnsi="Times New Roman"/>
          <w:bCs/>
          <w:sz w:val="24"/>
          <w:szCs w:val="24"/>
        </w:rPr>
        <w:t xml:space="preserve">Adayların, </w:t>
      </w:r>
      <w:r w:rsidR="002A3348">
        <w:rPr>
          <w:rFonts w:ascii="Times New Roman" w:hAnsi="Times New Roman"/>
          <w:bCs/>
          <w:sz w:val="24"/>
          <w:szCs w:val="24"/>
        </w:rPr>
        <w:t xml:space="preserve">sınav salonuna girebilmeleri için </w:t>
      </w:r>
      <w:r w:rsidRPr="00D22858">
        <w:rPr>
          <w:rFonts w:ascii="Times New Roman" w:hAnsi="Times New Roman"/>
          <w:bCs/>
          <w:sz w:val="24"/>
          <w:szCs w:val="24"/>
        </w:rPr>
        <w:t>yanlarında</w:t>
      </w:r>
      <w:r>
        <w:rPr>
          <w:rFonts w:ascii="Times New Roman" w:hAnsi="Times New Roman"/>
          <w:bCs/>
          <w:sz w:val="24"/>
          <w:szCs w:val="24"/>
        </w:rPr>
        <w:t xml:space="preserve"> </w:t>
      </w:r>
      <w:r w:rsidR="002A3348">
        <w:rPr>
          <w:rFonts w:ascii="Times New Roman" w:hAnsi="Times New Roman"/>
          <w:bCs/>
          <w:sz w:val="24"/>
          <w:szCs w:val="24"/>
        </w:rPr>
        <w:t xml:space="preserve">bulundurmaları gereken iki belge vardır: </w:t>
      </w:r>
      <w:r w:rsidR="00D86187">
        <w:rPr>
          <w:rFonts w:ascii="Times New Roman" w:hAnsi="Times New Roman"/>
          <w:b/>
          <w:bCs/>
          <w:sz w:val="24"/>
          <w:szCs w:val="24"/>
        </w:rPr>
        <w:t>a)</w:t>
      </w:r>
      <w:r w:rsidR="002A3348">
        <w:rPr>
          <w:rFonts w:ascii="Times New Roman" w:hAnsi="Times New Roman"/>
          <w:bCs/>
          <w:sz w:val="24"/>
          <w:szCs w:val="24"/>
        </w:rPr>
        <w:t xml:space="preserve"> Kurum Personel Kimlik </w:t>
      </w:r>
      <w:r w:rsidR="00D86187">
        <w:rPr>
          <w:rFonts w:ascii="Times New Roman" w:hAnsi="Times New Roman"/>
          <w:bCs/>
          <w:sz w:val="24"/>
          <w:szCs w:val="24"/>
        </w:rPr>
        <w:t>Kartı</w:t>
      </w:r>
      <w:r w:rsidR="002A3348">
        <w:rPr>
          <w:rFonts w:ascii="Times New Roman" w:hAnsi="Times New Roman"/>
          <w:bCs/>
          <w:sz w:val="24"/>
          <w:szCs w:val="24"/>
        </w:rPr>
        <w:t xml:space="preserve">: Adayların doğru sınav salonunda girip girmediklerini kontrol edilebilmesi için gereklidir. </w:t>
      </w:r>
      <w:r w:rsidR="002A3348" w:rsidRPr="002A3348">
        <w:rPr>
          <w:rFonts w:ascii="Times New Roman" w:hAnsi="Times New Roman"/>
          <w:b/>
          <w:bCs/>
          <w:sz w:val="24"/>
          <w:szCs w:val="24"/>
        </w:rPr>
        <w:t>b)</w:t>
      </w:r>
      <w:r w:rsidR="00B430D1">
        <w:rPr>
          <w:rFonts w:ascii="Times New Roman" w:hAnsi="Times New Roman"/>
          <w:bCs/>
          <w:sz w:val="24"/>
          <w:szCs w:val="24"/>
        </w:rPr>
        <w:t xml:space="preserve"> S</w:t>
      </w:r>
      <w:r w:rsidRPr="00D22858">
        <w:rPr>
          <w:rFonts w:ascii="Times New Roman" w:hAnsi="Times New Roman"/>
          <w:bCs/>
          <w:sz w:val="24"/>
          <w:szCs w:val="24"/>
        </w:rPr>
        <w:t>oğuk damgalı fotoğr</w:t>
      </w:r>
      <w:r w:rsidR="00D86187">
        <w:rPr>
          <w:rFonts w:ascii="Times New Roman" w:hAnsi="Times New Roman"/>
          <w:bCs/>
          <w:sz w:val="24"/>
          <w:szCs w:val="24"/>
        </w:rPr>
        <w:t xml:space="preserve">afının bulunduğu </w:t>
      </w:r>
      <w:r w:rsidR="002A3348" w:rsidRPr="00D86187">
        <w:rPr>
          <w:rFonts w:ascii="Times New Roman" w:hAnsi="Times New Roman"/>
          <w:bCs/>
          <w:sz w:val="24"/>
          <w:szCs w:val="24"/>
        </w:rPr>
        <w:t xml:space="preserve">T.C. </w:t>
      </w:r>
      <w:r w:rsidRPr="00D86187">
        <w:rPr>
          <w:rFonts w:ascii="Times New Roman" w:hAnsi="Times New Roman"/>
          <w:bCs/>
          <w:sz w:val="24"/>
          <w:szCs w:val="24"/>
        </w:rPr>
        <w:t>n</w:t>
      </w:r>
      <w:r w:rsidR="00D86187" w:rsidRPr="00D86187">
        <w:rPr>
          <w:rFonts w:ascii="Times New Roman" w:hAnsi="Times New Roman"/>
          <w:bCs/>
          <w:sz w:val="24"/>
          <w:szCs w:val="24"/>
        </w:rPr>
        <w:t>üfus cüzdanı.</w:t>
      </w:r>
    </w:p>
    <w:p w:rsidR="00776711" w:rsidRPr="00D22858" w:rsidRDefault="00776711" w:rsidP="00776711">
      <w:pPr>
        <w:jc w:val="both"/>
        <w:rPr>
          <w:rFonts w:ascii="Times New Roman" w:hAnsi="Times New Roman"/>
          <w:bCs/>
          <w:sz w:val="24"/>
          <w:szCs w:val="24"/>
        </w:rPr>
      </w:pPr>
      <w:r w:rsidRPr="00D22858">
        <w:rPr>
          <w:rFonts w:ascii="Times New Roman" w:hAnsi="Times New Roman"/>
          <w:bCs/>
          <w:sz w:val="24"/>
          <w:szCs w:val="24"/>
        </w:rPr>
        <w:t>Bu belgeler, Salon Başkanının gözetiminde büyük bir titiz</w:t>
      </w:r>
      <w:r>
        <w:rPr>
          <w:rFonts w:ascii="Times New Roman" w:hAnsi="Times New Roman"/>
          <w:bCs/>
          <w:sz w:val="24"/>
          <w:szCs w:val="24"/>
        </w:rPr>
        <w:t>likle incelenecek ve adayın</w:t>
      </w:r>
      <w:r w:rsidR="002A3348">
        <w:rPr>
          <w:rFonts w:ascii="Times New Roman" w:hAnsi="Times New Roman"/>
          <w:bCs/>
          <w:sz w:val="24"/>
          <w:szCs w:val="24"/>
        </w:rPr>
        <w:t xml:space="preserve"> doğru salonda sınava girmesi sağlanacak ve</w:t>
      </w:r>
      <w:r w:rsidRPr="00D22858">
        <w:rPr>
          <w:rFonts w:ascii="Times New Roman" w:hAnsi="Times New Roman"/>
          <w:bCs/>
          <w:sz w:val="24"/>
          <w:szCs w:val="24"/>
        </w:rPr>
        <w:t xml:space="preserve"> </w:t>
      </w:r>
      <w:r w:rsidR="002A3348">
        <w:rPr>
          <w:rFonts w:ascii="Times New Roman" w:hAnsi="Times New Roman"/>
          <w:bCs/>
          <w:sz w:val="24"/>
          <w:szCs w:val="24"/>
        </w:rPr>
        <w:t xml:space="preserve">adayın </w:t>
      </w:r>
      <w:r w:rsidRPr="00D22858">
        <w:rPr>
          <w:rFonts w:ascii="Times New Roman" w:hAnsi="Times New Roman"/>
          <w:bCs/>
          <w:sz w:val="24"/>
          <w:szCs w:val="24"/>
        </w:rPr>
        <w:t>yerine başkasını sınava sokmasına imkân verilmeyecektir.</w:t>
      </w:r>
    </w:p>
    <w:p w:rsidR="00776711" w:rsidRPr="00D22858" w:rsidRDefault="00776711" w:rsidP="00776711">
      <w:pPr>
        <w:jc w:val="both"/>
        <w:rPr>
          <w:rFonts w:ascii="Times New Roman" w:hAnsi="Times New Roman"/>
          <w:bCs/>
          <w:sz w:val="24"/>
          <w:szCs w:val="24"/>
        </w:rPr>
      </w:pPr>
      <w:r w:rsidRPr="00D22858">
        <w:rPr>
          <w:rFonts w:ascii="Times New Roman" w:hAnsi="Times New Roman"/>
          <w:bCs/>
          <w:sz w:val="24"/>
          <w:szCs w:val="24"/>
        </w:rPr>
        <w:t>Cep telefonu yanında olan aday sınava alınmayacaktır.</w:t>
      </w:r>
    </w:p>
    <w:p w:rsidR="00776711" w:rsidRDefault="00776711" w:rsidP="00776711">
      <w:pPr>
        <w:jc w:val="both"/>
        <w:rPr>
          <w:rFonts w:ascii="Times New Roman" w:hAnsi="Times New Roman"/>
          <w:b/>
          <w:bCs/>
          <w:sz w:val="28"/>
          <w:szCs w:val="28"/>
        </w:rPr>
      </w:pPr>
      <w:r w:rsidRPr="00D22858">
        <w:rPr>
          <w:rFonts w:ascii="Times New Roman" w:hAnsi="Times New Roman"/>
          <w:bCs/>
          <w:sz w:val="24"/>
          <w:szCs w:val="24"/>
        </w:rPr>
        <w:t>Koyu renk camlı gözlük, sakal gibi kimlik kontrolünü güçleştiren ve yanılmalara yol aça</w:t>
      </w:r>
      <w:r>
        <w:rPr>
          <w:rFonts w:ascii="Times New Roman" w:hAnsi="Times New Roman"/>
          <w:bCs/>
          <w:sz w:val="24"/>
          <w:szCs w:val="24"/>
        </w:rPr>
        <w:t>bilecek</w:t>
      </w:r>
      <w:r w:rsidRPr="00D22858">
        <w:rPr>
          <w:rFonts w:ascii="Times New Roman" w:hAnsi="Times New Roman"/>
          <w:bCs/>
          <w:sz w:val="24"/>
          <w:szCs w:val="24"/>
        </w:rPr>
        <w:t xml:space="preserve"> durumlarda Salon Başkanı, adaylara gerekli uyarılarda bulun</w:t>
      </w:r>
      <w:r>
        <w:rPr>
          <w:rFonts w:ascii="Times New Roman" w:hAnsi="Times New Roman"/>
          <w:bCs/>
          <w:sz w:val="24"/>
          <w:szCs w:val="24"/>
        </w:rPr>
        <w:t>acak,</w:t>
      </w:r>
      <w:r w:rsidRPr="00D22858">
        <w:rPr>
          <w:rFonts w:ascii="Times New Roman" w:hAnsi="Times New Roman"/>
          <w:bCs/>
          <w:sz w:val="24"/>
          <w:szCs w:val="24"/>
        </w:rPr>
        <w:t xml:space="preserve"> kimliği hakkında </w:t>
      </w:r>
      <w:r>
        <w:rPr>
          <w:rFonts w:ascii="Times New Roman" w:hAnsi="Times New Roman"/>
          <w:bCs/>
          <w:sz w:val="24"/>
          <w:szCs w:val="24"/>
        </w:rPr>
        <w:t xml:space="preserve">açık bir </w:t>
      </w:r>
      <w:r w:rsidRPr="00D22858">
        <w:rPr>
          <w:rFonts w:ascii="Times New Roman" w:hAnsi="Times New Roman"/>
          <w:bCs/>
          <w:sz w:val="24"/>
          <w:szCs w:val="24"/>
        </w:rPr>
        <w:t xml:space="preserve">şüpheye düştüğü takdirde adayı </w:t>
      </w:r>
      <w:r w:rsidRPr="00F772A0">
        <w:rPr>
          <w:rFonts w:ascii="Times New Roman" w:hAnsi="Times New Roman"/>
          <w:b/>
          <w:bCs/>
          <w:i/>
          <w:sz w:val="24"/>
          <w:szCs w:val="24"/>
        </w:rPr>
        <w:t>Sınav Uygulama Masası’</w:t>
      </w:r>
      <w:r>
        <w:rPr>
          <w:rFonts w:ascii="Times New Roman" w:hAnsi="Times New Roman"/>
          <w:bCs/>
          <w:sz w:val="24"/>
          <w:szCs w:val="24"/>
        </w:rPr>
        <w:t>na yönlendirecektir.</w:t>
      </w:r>
    </w:p>
    <w:p w:rsidR="00776711" w:rsidRPr="00F33B61" w:rsidRDefault="00776711" w:rsidP="00776711">
      <w:pPr>
        <w:jc w:val="both"/>
        <w:rPr>
          <w:rFonts w:ascii="Times New Roman" w:hAnsi="Times New Roman"/>
          <w:b/>
          <w:bCs/>
          <w:sz w:val="28"/>
          <w:szCs w:val="28"/>
        </w:rPr>
      </w:pPr>
      <w:r w:rsidRPr="00F33B61">
        <w:rPr>
          <w:rFonts w:ascii="Times New Roman" w:hAnsi="Times New Roman"/>
          <w:b/>
          <w:bCs/>
          <w:sz w:val="28"/>
          <w:szCs w:val="28"/>
        </w:rPr>
        <w:t>3. SINAV YERİ</w:t>
      </w:r>
    </w:p>
    <w:p w:rsidR="00776711" w:rsidRDefault="00776711" w:rsidP="00776711">
      <w:pPr>
        <w:jc w:val="both"/>
        <w:rPr>
          <w:rFonts w:ascii="Times New Roman" w:hAnsi="Times New Roman"/>
          <w:bCs/>
          <w:sz w:val="24"/>
          <w:szCs w:val="24"/>
        </w:rPr>
      </w:pPr>
      <w:r w:rsidRPr="00F33B61">
        <w:rPr>
          <w:rFonts w:ascii="Times New Roman" w:hAnsi="Times New Roman"/>
          <w:bCs/>
          <w:sz w:val="24"/>
          <w:szCs w:val="24"/>
        </w:rPr>
        <w:t>Sınav</w:t>
      </w:r>
      <w:r>
        <w:rPr>
          <w:rFonts w:ascii="Times New Roman" w:hAnsi="Times New Roman"/>
          <w:bCs/>
          <w:sz w:val="24"/>
          <w:szCs w:val="24"/>
        </w:rPr>
        <w:t>,</w:t>
      </w:r>
      <w:r w:rsidRPr="00F33B61">
        <w:rPr>
          <w:rFonts w:ascii="Times New Roman" w:hAnsi="Times New Roman"/>
          <w:bCs/>
          <w:sz w:val="24"/>
          <w:szCs w:val="24"/>
        </w:rPr>
        <w:t xml:space="preserve"> </w:t>
      </w:r>
      <w:r>
        <w:rPr>
          <w:rFonts w:ascii="Times New Roman" w:hAnsi="Times New Roman"/>
          <w:bCs/>
          <w:sz w:val="24"/>
          <w:szCs w:val="24"/>
        </w:rPr>
        <w:t>Türkiye ve Orta Doğu Amme İdaresi Enstitüsü’nde (85. Cad. No:8, Yücetepe-Çankaya/Ankara) ve Anıttepe Anadolu Lisesi</w:t>
      </w:r>
      <w:r w:rsidR="00473954">
        <w:rPr>
          <w:rFonts w:ascii="Times New Roman" w:hAnsi="Times New Roman"/>
          <w:bCs/>
          <w:sz w:val="24"/>
          <w:szCs w:val="24"/>
        </w:rPr>
        <w:t>’nde</w:t>
      </w:r>
      <w:r>
        <w:rPr>
          <w:rFonts w:ascii="Times New Roman" w:hAnsi="Times New Roman"/>
          <w:bCs/>
          <w:sz w:val="24"/>
          <w:szCs w:val="24"/>
        </w:rPr>
        <w:t xml:space="preserve"> (Gençlik Caddesi 88. Sokak No: 7, Yücetepe-Çankaya/Ankara) olmak üzere iki ayrı binada </w:t>
      </w:r>
      <w:r w:rsidRPr="00F33B61">
        <w:rPr>
          <w:rFonts w:ascii="Times New Roman" w:hAnsi="Times New Roman"/>
          <w:bCs/>
          <w:sz w:val="24"/>
          <w:szCs w:val="24"/>
        </w:rPr>
        <w:t>gerçekleştirilecektir.</w:t>
      </w:r>
    </w:p>
    <w:p w:rsidR="00776711" w:rsidRDefault="00776711" w:rsidP="00776711">
      <w:pPr>
        <w:jc w:val="both"/>
        <w:rPr>
          <w:rFonts w:ascii="Times New Roman" w:hAnsi="Times New Roman"/>
          <w:bCs/>
          <w:sz w:val="24"/>
          <w:szCs w:val="24"/>
        </w:rPr>
      </w:pPr>
      <w:r>
        <w:rPr>
          <w:rFonts w:ascii="Times New Roman" w:hAnsi="Times New Roman"/>
          <w:bCs/>
          <w:sz w:val="24"/>
          <w:szCs w:val="24"/>
        </w:rPr>
        <w:t>Her s</w:t>
      </w:r>
      <w:r w:rsidRPr="00F33B61">
        <w:rPr>
          <w:rFonts w:ascii="Times New Roman" w:hAnsi="Times New Roman"/>
          <w:bCs/>
          <w:sz w:val="24"/>
          <w:szCs w:val="24"/>
        </w:rPr>
        <w:t>alonda sınava girecek aday liste</w:t>
      </w:r>
      <w:r>
        <w:rPr>
          <w:rFonts w:ascii="Times New Roman" w:hAnsi="Times New Roman"/>
          <w:bCs/>
          <w:sz w:val="24"/>
          <w:szCs w:val="24"/>
        </w:rPr>
        <w:t>s</w:t>
      </w:r>
      <w:r w:rsidRPr="00F33B61">
        <w:rPr>
          <w:rFonts w:ascii="Times New Roman" w:hAnsi="Times New Roman"/>
          <w:bCs/>
          <w:sz w:val="24"/>
          <w:szCs w:val="24"/>
        </w:rPr>
        <w:t>i salo</w:t>
      </w:r>
      <w:r>
        <w:rPr>
          <w:rFonts w:ascii="Times New Roman" w:hAnsi="Times New Roman"/>
          <w:bCs/>
          <w:sz w:val="24"/>
          <w:szCs w:val="24"/>
        </w:rPr>
        <w:t>n kapılarına asılacaktır. Ayrıca</w:t>
      </w:r>
      <w:r w:rsidR="008A7779">
        <w:rPr>
          <w:rFonts w:ascii="Times New Roman" w:hAnsi="Times New Roman"/>
          <w:bCs/>
          <w:sz w:val="24"/>
          <w:szCs w:val="24"/>
        </w:rPr>
        <w:t xml:space="preserve">, </w:t>
      </w:r>
      <w:r w:rsidR="008A7779" w:rsidRPr="00F33B61">
        <w:rPr>
          <w:rFonts w:ascii="Times New Roman" w:hAnsi="Times New Roman"/>
          <w:bCs/>
          <w:sz w:val="24"/>
          <w:szCs w:val="24"/>
        </w:rPr>
        <w:t>aday</w:t>
      </w:r>
      <w:r w:rsidR="008A7779">
        <w:rPr>
          <w:rFonts w:ascii="Times New Roman" w:hAnsi="Times New Roman"/>
          <w:bCs/>
          <w:sz w:val="24"/>
          <w:szCs w:val="24"/>
        </w:rPr>
        <w:t>ın</w:t>
      </w:r>
      <w:r w:rsidR="008A7779" w:rsidRPr="00F33B61">
        <w:rPr>
          <w:rFonts w:ascii="Times New Roman" w:hAnsi="Times New Roman"/>
          <w:bCs/>
          <w:sz w:val="24"/>
          <w:szCs w:val="24"/>
        </w:rPr>
        <w:t xml:space="preserve"> hangi salonda sınava gireceği</w:t>
      </w:r>
      <w:r w:rsidRPr="00F33B61">
        <w:rPr>
          <w:rFonts w:ascii="Times New Roman" w:hAnsi="Times New Roman"/>
          <w:bCs/>
          <w:sz w:val="24"/>
          <w:szCs w:val="24"/>
        </w:rPr>
        <w:t xml:space="preserve"> </w:t>
      </w:r>
      <w:r w:rsidR="007961B8">
        <w:rPr>
          <w:rFonts w:ascii="Times New Roman" w:hAnsi="Times New Roman"/>
          <w:bCs/>
          <w:sz w:val="24"/>
          <w:szCs w:val="24"/>
        </w:rPr>
        <w:t>Kültür ve Turizm Bakanlığı</w:t>
      </w:r>
      <w:r w:rsidR="005B2FB1">
        <w:rPr>
          <w:rFonts w:ascii="Times New Roman" w:hAnsi="Times New Roman"/>
          <w:bCs/>
          <w:sz w:val="24"/>
          <w:szCs w:val="24"/>
        </w:rPr>
        <w:t xml:space="preserve"> resmi internet sitesinde (http://www.kulturturizm.gov.tr)</w:t>
      </w:r>
      <w:r w:rsidR="008A7779">
        <w:rPr>
          <w:rFonts w:ascii="Times New Roman" w:hAnsi="Times New Roman"/>
          <w:bCs/>
          <w:sz w:val="24"/>
          <w:szCs w:val="24"/>
        </w:rPr>
        <w:t xml:space="preserve"> yayınlanmak suretiyle</w:t>
      </w:r>
      <w:r w:rsidRPr="00F33B61">
        <w:rPr>
          <w:rFonts w:ascii="Times New Roman" w:hAnsi="Times New Roman"/>
          <w:bCs/>
          <w:sz w:val="24"/>
          <w:szCs w:val="24"/>
        </w:rPr>
        <w:t xml:space="preserve"> </w:t>
      </w:r>
      <w:r w:rsidR="008A7779">
        <w:rPr>
          <w:rFonts w:ascii="Times New Roman" w:hAnsi="Times New Roman"/>
          <w:bCs/>
          <w:sz w:val="24"/>
          <w:szCs w:val="24"/>
        </w:rPr>
        <w:t>duyurulacaktır</w:t>
      </w:r>
      <w:r w:rsidRPr="00F33B61">
        <w:rPr>
          <w:rFonts w:ascii="Times New Roman" w:hAnsi="Times New Roman"/>
          <w:bCs/>
          <w:sz w:val="24"/>
          <w:szCs w:val="24"/>
        </w:rPr>
        <w:t xml:space="preserve">. </w:t>
      </w:r>
      <w:r>
        <w:rPr>
          <w:rFonts w:ascii="Times New Roman" w:hAnsi="Times New Roman"/>
          <w:bCs/>
          <w:sz w:val="24"/>
          <w:szCs w:val="24"/>
        </w:rPr>
        <w:t>Sınava katılacak a</w:t>
      </w:r>
      <w:r w:rsidRPr="00F33B61">
        <w:rPr>
          <w:rFonts w:ascii="Times New Roman" w:hAnsi="Times New Roman"/>
          <w:bCs/>
          <w:sz w:val="24"/>
          <w:szCs w:val="24"/>
        </w:rPr>
        <w:t xml:space="preserve">day listesinde adı bulunmayan bir aday KESİNLİKLE sınava alınmayacaktır. </w:t>
      </w:r>
    </w:p>
    <w:p w:rsidR="00877B14" w:rsidRDefault="00877B14" w:rsidP="00776711">
      <w:pPr>
        <w:jc w:val="both"/>
        <w:rPr>
          <w:rFonts w:ascii="Times New Roman" w:hAnsi="Times New Roman"/>
          <w:bCs/>
          <w:sz w:val="24"/>
          <w:szCs w:val="24"/>
        </w:rPr>
      </w:pPr>
    </w:p>
    <w:p w:rsidR="00877B14" w:rsidRDefault="00877B14" w:rsidP="00776711">
      <w:pPr>
        <w:jc w:val="both"/>
        <w:rPr>
          <w:rFonts w:ascii="Times New Roman" w:hAnsi="Times New Roman"/>
          <w:bCs/>
          <w:sz w:val="24"/>
          <w:szCs w:val="24"/>
        </w:rPr>
      </w:pPr>
    </w:p>
    <w:p w:rsidR="00877B14" w:rsidRDefault="00877B14" w:rsidP="00776711">
      <w:pPr>
        <w:jc w:val="both"/>
        <w:rPr>
          <w:rFonts w:ascii="Times New Roman" w:hAnsi="Times New Roman"/>
          <w:bCs/>
          <w:sz w:val="24"/>
          <w:szCs w:val="24"/>
        </w:rPr>
      </w:pPr>
    </w:p>
    <w:p w:rsidR="00877B14" w:rsidRDefault="00877B14" w:rsidP="00776711">
      <w:pPr>
        <w:jc w:val="both"/>
        <w:rPr>
          <w:rFonts w:ascii="Times New Roman" w:hAnsi="Times New Roman"/>
          <w:bCs/>
          <w:sz w:val="24"/>
          <w:szCs w:val="24"/>
        </w:rPr>
      </w:pPr>
    </w:p>
    <w:p w:rsidR="00877B14" w:rsidRDefault="00877B14" w:rsidP="00776711">
      <w:pPr>
        <w:jc w:val="both"/>
        <w:rPr>
          <w:rFonts w:ascii="Times New Roman" w:hAnsi="Times New Roman"/>
          <w:bCs/>
          <w:sz w:val="24"/>
          <w:szCs w:val="24"/>
        </w:rPr>
      </w:pPr>
    </w:p>
    <w:p w:rsidR="00877B14" w:rsidRDefault="00877B14" w:rsidP="00776711">
      <w:pPr>
        <w:jc w:val="both"/>
        <w:rPr>
          <w:rFonts w:ascii="Times New Roman" w:hAnsi="Times New Roman"/>
          <w:bCs/>
          <w:sz w:val="24"/>
          <w:szCs w:val="24"/>
        </w:rPr>
      </w:pPr>
    </w:p>
    <w:p w:rsidR="00877B14" w:rsidRDefault="00877B14" w:rsidP="00776711">
      <w:pPr>
        <w:jc w:val="both"/>
        <w:rPr>
          <w:rFonts w:ascii="Times New Roman" w:hAnsi="Times New Roman"/>
          <w:bCs/>
          <w:sz w:val="24"/>
          <w:szCs w:val="24"/>
        </w:rPr>
      </w:pPr>
    </w:p>
    <w:p w:rsidR="00877B14" w:rsidRPr="00F33B61" w:rsidRDefault="00877B14" w:rsidP="00776711">
      <w:pPr>
        <w:jc w:val="both"/>
        <w:rPr>
          <w:rFonts w:ascii="Times New Roman" w:hAnsi="Times New Roman"/>
          <w:bCs/>
          <w:sz w:val="24"/>
          <w:szCs w:val="24"/>
        </w:rPr>
      </w:pPr>
      <w:r>
        <w:rPr>
          <w:rFonts w:ascii="Times New Roman" w:hAnsi="Times New Roman"/>
          <w:bCs/>
          <w:sz w:val="24"/>
          <w:szCs w:val="24"/>
        </w:rPr>
        <w:lastRenderedPageBreak/>
        <w:t>Türkiye ve Orta Doğu Amme İdaresi Enstitüsü Genel Müdürlüğü yol haritası</w:t>
      </w:r>
    </w:p>
    <w:p w:rsidR="00776711" w:rsidRDefault="00776711" w:rsidP="00776711">
      <w:pPr>
        <w:jc w:val="both"/>
        <w:rPr>
          <w:rFonts w:ascii="Times New Roman" w:hAnsi="Times New Roman"/>
          <w:bCs/>
          <w:sz w:val="24"/>
          <w:szCs w:val="24"/>
        </w:rPr>
      </w:pPr>
      <w:r>
        <w:rPr>
          <w:rFonts w:ascii="AllAndNone" w:hAnsi="AllAndNone"/>
          <w:b/>
          <w:noProof/>
          <w:color w:val="000000"/>
          <w:sz w:val="28"/>
          <w:szCs w:val="28"/>
          <w:lang w:eastAsia="tr-TR"/>
        </w:rPr>
        <w:drawing>
          <wp:inline distT="0" distB="0" distL="0" distR="0" wp14:anchorId="029E4DF0" wp14:editId="0E20B2F4">
            <wp:extent cx="5731200" cy="3960000"/>
            <wp:effectExtent l="0" t="0" r="3175" b="2540"/>
            <wp:docPr id="1" name="Resim 1" descr="Ekran Resmi 2015-07-06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ran Resmi 2015-07-06 09"/>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31200" cy="3960000"/>
                    </a:xfrm>
                    <a:prstGeom prst="rect">
                      <a:avLst/>
                    </a:prstGeom>
                    <a:noFill/>
                    <a:ln>
                      <a:noFill/>
                    </a:ln>
                  </pic:spPr>
                </pic:pic>
              </a:graphicData>
            </a:graphic>
          </wp:inline>
        </w:drawing>
      </w:r>
    </w:p>
    <w:p w:rsidR="00877B14" w:rsidRDefault="00877B14" w:rsidP="00877B14">
      <w:pPr>
        <w:spacing w:after="0" w:line="240" w:lineRule="auto"/>
        <w:jc w:val="both"/>
        <w:rPr>
          <w:rFonts w:ascii="Times New Roman" w:hAnsi="Times New Roman"/>
          <w:bCs/>
          <w:sz w:val="24"/>
          <w:szCs w:val="24"/>
        </w:rPr>
      </w:pPr>
    </w:p>
    <w:p w:rsidR="00877B14" w:rsidRDefault="00877B14" w:rsidP="00776711">
      <w:pPr>
        <w:jc w:val="both"/>
        <w:rPr>
          <w:rFonts w:ascii="Times New Roman" w:hAnsi="Times New Roman"/>
          <w:b/>
          <w:bCs/>
          <w:sz w:val="28"/>
          <w:szCs w:val="28"/>
        </w:rPr>
      </w:pPr>
      <w:r>
        <w:rPr>
          <w:noProof/>
          <w:lang w:eastAsia="tr-TR"/>
        </w:rPr>
        <w:drawing>
          <wp:anchor distT="0" distB="0" distL="114300" distR="114300" simplePos="0" relativeHeight="251661312" behindDoc="0" locked="0" layoutInCell="1" allowOverlap="1" wp14:anchorId="492692B9" wp14:editId="67D7AAFB">
            <wp:simplePos x="0" y="0"/>
            <wp:positionH relativeFrom="column">
              <wp:posOffset>-55880</wp:posOffset>
            </wp:positionH>
            <wp:positionV relativeFrom="paragraph">
              <wp:posOffset>549275</wp:posOffset>
            </wp:positionV>
            <wp:extent cx="5729605" cy="3717290"/>
            <wp:effectExtent l="0" t="0" r="4445" b="0"/>
            <wp:wrapSquare wrapText="bothSides"/>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17828" t="41883" b="5462"/>
                    <a:stretch/>
                  </pic:blipFill>
                  <pic:spPr bwMode="auto">
                    <a:xfrm>
                      <a:off x="0" y="0"/>
                      <a:ext cx="5729605" cy="3717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bCs/>
          <w:sz w:val="24"/>
          <w:szCs w:val="24"/>
        </w:rPr>
        <w:t>Anıttepe Anadolu Lisesi yol haritası</w:t>
      </w:r>
    </w:p>
    <w:p w:rsidR="00776711" w:rsidRPr="00247FB1" w:rsidRDefault="00776711" w:rsidP="00776711">
      <w:pPr>
        <w:jc w:val="both"/>
        <w:rPr>
          <w:rFonts w:ascii="Times New Roman" w:hAnsi="Times New Roman"/>
          <w:b/>
          <w:bCs/>
          <w:sz w:val="28"/>
          <w:szCs w:val="28"/>
        </w:rPr>
      </w:pPr>
      <w:r w:rsidRPr="00247FB1">
        <w:rPr>
          <w:rFonts w:ascii="Times New Roman" w:hAnsi="Times New Roman"/>
          <w:b/>
          <w:bCs/>
          <w:sz w:val="28"/>
          <w:szCs w:val="28"/>
        </w:rPr>
        <w:lastRenderedPageBreak/>
        <w:t>4. UYGULANACAK TESTLER</w:t>
      </w:r>
    </w:p>
    <w:p w:rsidR="00776711" w:rsidRPr="00F33B61" w:rsidRDefault="0061066B" w:rsidP="00776711">
      <w:pPr>
        <w:jc w:val="both"/>
        <w:rPr>
          <w:rFonts w:ascii="Times New Roman" w:hAnsi="Times New Roman"/>
          <w:bCs/>
          <w:sz w:val="24"/>
          <w:szCs w:val="24"/>
        </w:rPr>
      </w:pPr>
      <w:r>
        <w:rPr>
          <w:rFonts w:ascii="Times New Roman" w:hAnsi="Times New Roman"/>
          <w:bCs/>
          <w:sz w:val="24"/>
          <w:szCs w:val="24"/>
        </w:rPr>
        <w:t>Kültür ve Turizm</w:t>
      </w:r>
      <w:r w:rsidR="00776711" w:rsidRPr="00247FB1">
        <w:rPr>
          <w:rFonts w:ascii="Times New Roman" w:hAnsi="Times New Roman"/>
          <w:bCs/>
          <w:sz w:val="24"/>
          <w:szCs w:val="24"/>
        </w:rPr>
        <w:t xml:space="preserve"> Bakanlığı </w:t>
      </w:r>
      <w:r>
        <w:rPr>
          <w:rFonts w:ascii="Times New Roman" w:hAnsi="Times New Roman"/>
          <w:bCs/>
          <w:sz w:val="24"/>
          <w:szCs w:val="24"/>
        </w:rPr>
        <w:t>Görevde Yükselme</w:t>
      </w:r>
      <w:r w:rsidR="00776711" w:rsidRPr="00247FB1">
        <w:rPr>
          <w:rFonts w:ascii="Times New Roman" w:hAnsi="Times New Roman"/>
          <w:bCs/>
          <w:sz w:val="24"/>
          <w:szCs w:val="24"/>
        </w:rPr>
        <w:t xml:space="preserve"> Sınavı</w:t>
      </w:r>
      <w:r w:rsidR="00291955">
        <w:rPr>
          <w:rFonts w:ascii="Times New Roman" w:hAnsi="Times New Roman"/>
          <w:bCs/>
          <w:sz w:val="24"/>
          <w:szCs w:val="24"/>
        </w:rPr>
        <w:t xml:space="preserve"> Kütüphane Müdürü, Şube Müdürü ve Memur unvanlarına yönelik yapılacaktır</w:t>
      </w:r>
      <w:r w:rsidR="00776711" w:rsidRPr="00247FB1">
        <w:rPr>
          <w:rFonts w:ascii="Times New Roman" w:hAnsi="Times New Roman"/>
          <w:bCs/>
          <w:sz w:val="24"/>
          <w:szCs w:val="24"/>
        </w:rPr>
        <w:t xml:space="preserve">. </w:t>
      </w:r>
      <w:r w:rsidR="00D86187">
        <w:rPr>
          <w:rFonts w:ascii="Times New Roman" w:hAnsi="Times New Roman"/>
          <w:bCs/>
          <w:sz w:val="24"/>
          <w:szCs w:val="24"/>
        </w:rPr>
        <w:t xml:space="preserve">Sınavda, her bir unvan için 50 soruluk çoktan seçmeli (dört şıklı) testlerden oluşan </w:t>
      </w:r>
      <w:r w:rsidR="00776711" w:rsidRPr="00247FB1">
        <w:rPr>
          <w:rFonts w:ascii="Times New Roman" w:hAnsi="Times New Roman"/>
          <w:bCs/>
          <w:sz w:val="24"/>
          <w:szCs w:val="24"/>
        </w:rPr>
        <w:t xml:space="preserve">(A) ve (B) olmak üzere iki ayrı tip kitapçık düzenlenmiştir. </w:t>
      </w:r>
      <w:r w:rsidR="00776711" w:rsidRPr="00DE1FFE">
        <w:rPr>
          <w:rFonts w:ascii="Times New Roman" w:hAnsi="Times New Roman"/>
          <w:bCs/>
          <w:sz w:val="24"/>
          <w:szCs w:val="24"/>
        </w:rPr>
        <w:t>Yanlış soru kitapçığını</w:t>
      </w:r>
      <w:r w:rsidR="00776711">
        <w:rPr>
          <w:rFonts w:ascii="Times New Roman" w:hAnsi="Times New Roman"/>
          <w:bCs/>
          <w:sz w:val="24"/>
          <w:szCs w:val="24"/>
        </w:rPr>
        <w:t xml:space="preserve"> kullanmanız </w:t>
      </w:r>
      <w:r w:rsidR="00776711" w:rsidRPr="00F33B61">
        <w:rPr>
          <w:rFonts w:ascii="Times New Roman" w:hAnsi="Times New Roman"/>
          <w:bCs/>
          <w:sz w:val="24"/>
          <w:szCs w:val="24"/>
        </w:rPr>
        <w:t xml:space="preserve">bir dizi soruna neden olacaktır. Bu bakımdan </w:t>
      </w:r>
      <w:r w:rsidR="00776711">
        <w:rPr>
          <w:rFonts w:ascii="Times New Roman" w:hAnsi="Times New Roman"/>
          <w:bCs/>
          <w:sz w:val="24"/>
          <w:szCs w:val="24"/>
        </w:rPr>
        <w:t>sınav kitapçık türünüzü optik forma doğru olarak işaretlediğinizden emin olunuz.</w:t>
      </w:r>
    </w:p>
    <w:p w:rsidR="00776711" w:rsidRPr="00DE1FFE" w:rsidRDefault="00776711" w:rsidP="00776711">
      <w:pPr>
        <w:jc w:val="both"/>
        <w:rPr>
          <w:rFonts w:ascii="Times New Roman" w:hAnsi="Times New Roman"/>
          <w:b/>
          <w:bCs/>
          <w:sz w:val="28"/>
          <w:szCs w:val="28"/>
        </w:rPr>
      </w:pPr>
      <w:r w:rsidRPr="00DE1FFE">
        <w:rPr>
          <w:rFonts w:ascii="Times New Roman" w:hAnsi="Times New Roman"/>
          <w:b/>
          <w:bCs/>
          <w:sz w:val="28"/>
          <w:szCs w:val="28"/>
        </w:rPr>
        <w:t>5. CEVAP KÂĞIDI</w:t>
      </w:r>
    </w:p>
    <w:p w:rsidR="00776711" w:rsidRDefault="00776711" w:rsidP="00776711">
      <w:pPr>
        <w:jc w:val="both"/>
        <w:rPr>
          <w:rFonts w:ascii="AllAndNone" w:hAnsi="AllAndNone"/>
          <w:b/>
          <w:color w:val="000000"/>
          <w:sz w:val="28"/>
          <w:szCs w:val="28"/>
        </w:rPr>
      </w:pPr>
      <w:r w:rsidRPr="00DE1FFE">
        <w:rPr>
          <w:rFonts w:ascii="Times New Roman" w:hAnsi="Times New Roman"/>
          <w:bCs/>
          <w:sz w:val="24"/>
          <w:szCs w:val="24"/>
        </w:rPr>
        <w:t>Sınavda tek cevap kâğıdı kullanılacaktır. Adaylar, cevaplarını optik okuyucuda ayrılmış alana işaretleyeceklerdir. Adayın kullanaca</w:t>
      </w:r>
      <w:r w:rsidR="007A5378">
        <w:rPr>
          <w:rFonts w:ascii="Times New Roman" w:hAnsi="Times New Roman"/>
          <w:bCs/>
          <w:sz w:val="24"/>
          <w:szCs w:val="24"/>
        </w:rPr>
        <w:t>ğı cevap kâğıdının üzerinde adı ve</w:t>
      </w:r>
      <w:r w:rsidR="00A36957">
        <w:rPr>
          <w:rFonts w:ascii="Times New Roman" w:hAnsi="Times New Roman"/>
          <w:bCs/>
          <w:sz w:val="24"/>
          <w:szCs w:val="24"/>
        </w:rPr>
        <w:t xml:space="preserve"> soyadı</w:t>
      </w:r>
      <w:r w:rsidRPr="00DE1FFE">
        <w:rPr>
          <w:rFonts w:ascii="Times New Roman" w:hAnsi="Times New Roman"/>
          <w:bCs/>
          <w:sz w:val="24"/>
          <w:szCs w:val="24"/>
        </w:rPr>
        <w:t xml:space="preserve"> bilgisayarla yazılmıştır. Adaylar bu bilgilerin doğ</w:t>
      </w:r>
      <w:r w:rsidR="007A5378">
        <w:rPr>
          <w:rFonts w:ascii="Times New Roman" w:hAnsi="Times New Roman"/>
          <w:bCs/>
          <w:sz w:val="24"/>
          <w:szCs w:val="24"/>
        </w:rPr>
        <w:t xml:space="preserve">rululuğunu kontrol ettikten sonra optik formda yer </w:t>
      </w:r>
      <w:r w:rsidR="00A36957">
        <w:rPr>
          <w:rFonts w:ascii="Times New Roman" w:hAnsi="Times New Roman"/>
          <w:bCs/>
          <w:sz w:val="24"/>
          <w:szCs w:val="24"/>
        </w:rPr>
        <w:t xml:space="preserve">alan </w:t>
      </w:r>
      <w:r w:rsidR="007A5378" w:rsidRPr="00DE1FFE">
        <w:rPr>
          <w:rFonts w:ascii="Times New Roman" w:hAnsi="Times New Roman"/>
          <w:bCs/>
          <w:sz w:val="24"/>
          <w:szCs w:val="24"/>
        </w:rPr>
        <w:t>T.C. Kimlik Numarası</w:t>
      </w:r>
      <w:r w:rsidR="00A36957">
        <w:rPr>
          <w:rFonts w:ascii="Times New Roman" w:hAnsi="Times New Roman"/>
          <w:bCs/>
          <w:sz w:val="24"/>
          <w:szCs w:val="24"/>
        </w:rPr>
        <w:t xml:space="preserve"> kısmını kurşunkalemle dolduracaklardır. </w:t>
      </w:r>
    </w:p>
    <w:p w:rsidR="008E7D17" w:rsidRDefault="008E7D17" w:rsidP="00776711">
      <w:pPr>
        <w:autoSpaceDE w:val="0"/>
        <w:autoSpaceDN w:val="0"/>
        <w:adjustRightInd w:val="0"/>
        <w:spacing w:after="0" w:line="240" w:lineRule="auto"/>
        <w:jc w:val="center"/>
        <w:rPr>
          <w:rFonts w:ascii="Times New Roman" w:hAnsi="Times New Roman"/>
          <w:b/>
          <w:color w:val="000000"/>
          <w:sz w:val="28"/>
          <w:szCs w:val="28"/>
        </w:rPr>
      </w:pPr>
    </w:p>
    <w:p w:rsidR="00776711" w:rsidRPr="0007743F" w:rsidRDefault="00C12222" w:rsidP="00776711">
      <w:pPr>
        <w:autoSpaceDE w:val="0"/>
        <w:autoSpaceDN w:val="0"/>
        <w:adjustRightInd w:val="0"/>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GÖREVDE YÜKSELME</w:t>
      </w:r>
      <w:r w:rsidR="00776711" w:rsidRPr="0007743F">
        <w:rPr>
          <w:rFonts w:ascii="Times New Roman" w:hAnsi="Times New Roman"/>
          <w:b/>
          <w:color w:val="000000"/>
          <w:sz w:val="28"/>
          <w:szCs w:val="28"/>
        </w:rPr>
        <w:t xml:space="preserve"> SINAVINDA UYULACAK KURALLAR</w:t>
      </w:r>
    </w:p>
    <w:p w:rsidR="00776711" w:rsidRPr="0007743F" w:rsidRDefault="00776711" w:rsidP="00776711">
      <w:pPr>
        <w:autoSpaceDE w:val="0"/>
        <w:autoSpaceDN w:val="0"/>
        <w:adjustRightInd w:val="0"/>
        <w:spacing w:after="0"/>
        <w:ind w:left="304"/>
        <w:jc w:val="center"/>
        <w:rPr>
          <w:rFonts w:ascii="Times New Roman" w:hAnsi="Times New Roman"/>
          <w:b/>
          <w:color w:val="000000"/>
        </w:rPr>
      </w:pPr>
    </w:p>
    <w:p w:rsidR="00776711" w:rsidRPr="0007743F" w:rsidRDefault="00776711" w:rsidP="00F33571">
      <w:pPr>
        <w:numPr>
          <w:ilvl w:val="0"/>
          <w:numId w:val="1"/>
        </w:numPr>
        <w:autoSpaceDE w:val="0"/>
        <w:autoSpaceDN w:val="0"/>
        <w:adjustRightInd w:val="0"/>
        <w:spacing w:after="120"/>
        <w:ind w:left="380"/>
        <w:contextualSpacing/>
        <w:jc w:val="both"/>
        <w:rPr>
          <w:rFonts w:ascii="Times New Roman" w:hAnsi="Times New Roman"/>
          <w:color w:val="000000"/>
          <w:sz w:val="24"/>
          <w:szCs w:val="24"/>
        </w:rPr>
      </w:pPr>
      <w:r w:rsidRPr="0007743F">
        <w:rPr>
          <w:rFonts w:ascii="Times New Roman" w:hAnsi="Times New Roman"/>
          <w:b/>
          <w:sz w:val="24"/>
          <w:szCs w:val="24"/>
        </w:rPr>
        <w:t>Cep telefonu ile sınava girmek kesinlikle yasaktır</w:t>
      </w:r>
      <w:r w:rsidRPr="0007743F">
        <w:rPr>
          <w:rFonts w:ascii="Times New Roman" w:hAnsi="Times New Roman"/>
          <w:b/>
          <w:color w:val="000000"/>
          <w:sz w:val="24"/>
          <w:szCs w:val="24"/>
        </w:rPr>
        <w:t>.</w:t>
      </w:r>
      <w:r w:rsidRPr="0007743F">
        <w:rPr>
          <w:rFonts w:ascii="Times New Roman" w:hAnsi="Times New Roman"/>
          <w:color w:val="000000"/>
          <w:sz w:val="24"/>
          <w:szCs w:val="24"/>
        </w:rPr>
        <w:t xml:space="preserve"> Çağrı cihazı, telsiz, fotoğraf makinesi vb. araçlarla</w:t>
      </w:r>
      <w:r>
        <w:rPr>
          <w:rFonts w:ascii="Times New Roman" w:hAnsi="Times New Roman"/>
          <w:color w:val="000000"/>
          <w:sz w:val="24"/>
          <w:szCs w:val="24"/>
        </w:rPr>
        <w:t>,</w:t>
      </w:r>
      <w:r w:rsidRPr="0007743F">
        <w:rPr>
          <w:rFonts w:ascii="Times New Roman" w:hAnsi="Times New Roman"/>
          <w:color w:val="000000"/>
          <w:sz w:val="24"/>
          <w:szCs w:val="24"/>
        </w:rPr>
        <w:t xml:space="preserve"> cep bilgisayarı, kol ya da cep saati gibi her türlü bilgisayar özelliği bulunan cihazlarla</w:t>
      </w:r>
      <w:r>
        <w:rPr>
          <w:rFonts w:ascii="Times New Roman" w:hAnsi="Times New Roman"/>
          <w:color w:val="000000"/>
          <w:sz w:val="24"/>
          <w:szCs w:val="24"/>
        </w:rPr>
        <w:t>, silah ve benzeri teçhizatla,</w:t>
      </w:r>
      <w:r w:rsidRPr="0007743F">
        <w:rPr>
          <w:rFonts w:ascii="Times New Roman" w:hAnsi="Times New Roman"/>
          <w:color w:val="000000"/>
          <w:sz w:val="24"/>
          <w:szCs w:val="24"/>
        </w:rPr>
        <w:t xml:space="preserve"> müsvedde kâğı</w:t>
      </w:r>
      <w:r>
        <w:rPr>
          <w:rFonts w:ascii="Times New Roman" w:hAnsi="Times New Roman"/>
          <w:color w:val="000000"/>
          <w:sz w:val="24"/>
          <w:szCs w:val="24"/>
        </w:rPr>
        <w:t>t</w:t>
      </w:r>
      <w:r w:rsidRPr="0007743F">
        <w:rPr>
          <w:rFonts w:ascii="Times New Roman" w:hAnsi="Times New Roman"/>
          <w:color w:val="000000"/>
          <w:sz w:val="24"/>
          <w:szCs w:val="24"/>
        </w:rPr>
        <w:t xml:space="preserve">, defter, kitap, sözlük, sözlük işlevi olan elektronik aygıt, hesap cetveli, hesap makinesi vb. araçlarla sınava girmek yasaktır. </w:t>
      </w:r>
    </w:p>
    <w:p w:rsidR="00776711" w:rsidRPr="0007743F" w:rsidRDefault="00776711" w:rsidP="00F33571">
      <w:pPr>
        <w:autoSpaceDE w:val="0"/>
        <w:autoSpaceDN w:val="0"/>
        <w:adjustRightInd w:val="0"/>
        <w:spacing w:after="120"/>
        <w:ind w:left="378"/>
        <w:jc w:val="both"/>
        <w:rPr>
          <w:rFonts w:ascii="Times New Roman" w:hAnsi="Times New Roman"/>
          <w:color w:val="000000"/>
          <w:sz w:val="24"/>
          <w:szCs w:val="24"/>
        </w:rPr>
      </w:pPr>
      <w:r w:rsidRPr="0007743F">
        <w:rPr>
          <w:rFonts w:ascii="Times New Roman" w:hAnsi="Times New Roman"/>
          <w:color w:val="000000"/>
          <w:sz w:val="24"/>
          <w:szCs w:val="24"/>
        </w:rPr>
        <w:t xml:space="preserve">Bu araçlarla sınava girdiği tespit edilen adayların adı </w:t>
      </w:r>
      <w:r w:rsidRPr="0007743F">
        <w:rPr>
          <w:rFonts w:ascii="Times New Roman" w:hAnsi="Times New Roman"/>
          <w:b/>
          <w:color w:val="000000"/>
          <w:sz w:val="24"/>
          <w:szCs w:val="24"/>
        </w:rPr>
        <w:t>Salon Sınav Tutanağına</w:t>
      </w:r>
      <w:r w:rsidRPr="0007743F">
        <w:rPr>
          <w:rFonts w:ascii="Times New Roman" w:hAnsi="Times New Roman"/>
          <w:color w:val="000000"/>
          <w:sz w:val="24"/>
          <w:szCs w:val="24"/>
        </w:rPr>
        <w:t xml:space="preserve"> yazılacak, sınavı geçersiz sayılacaktır.</w:t>
      </w:r>
    </w:p>
    <w:p w:rsidR="00776711" w:rsidRPr="0007743F" w:rsidRDefault="00473954" w:rsidP="00F33571">
      <w:pPr>
        <w:numPr>
          <w:ilvl w:val="0"/>
          <w:numId w:val="1"/>
        </w:numPr>
        <w:autoSpaceDE w:val="0"/>
        <w:autoSpaceDN w:val="0"/>
        <w:adjustRightInd w:val="0"/>
        <w:spacing w:before="120" w:after="120"/>
        <w:ind w:left="377" w:hanging="357"/>
        <w:contextualSpacing/>
        <w:jc w:val="both"/>
        <w:rPr>
          <w:rFonts w:ascii="Times New Roman" w:hAnsi="Times New Roman"/>
          <w:color w:val="000000"/>
          <w:sz w:val="24"/>
          <w:szCs w:val="24"/>
        </w:rPr>
      </w:pPr>
      <w:r>
        <w:rPr>
          <w:rFonts w:ascii="Times New Roman" w:hAnsi="Times New Roman"/>
          <w:color w:val="000000"/>
          <w:sz w:val="24"/>
          <w:szCs w:val="24"/>
        </w:rPr>
        <w:t xml:space="preserve">Sınavda kullanılmak üzere her aday için iki adet kurşun kalem, bir adet silgi, bir adet kalemtıraş </w:t>
      </w:r>
      <w:r w:rsidR="00D85F52">
        <w:rPr>
          <w:rFonts w:ascii="Times New Roman" w:hAnsi="Times New Roman"/>
          <w:color w:val="000000"/>
          <w:sz w:val="24"/>
          <w:szCs w:val="24"/>
        </w:rPr>
        <w:t xml:space="preserve">TODAİE tarafından </w:t>
      </w:r>
      <w:r>
        <w:rPr>
          <w:rFonts w:ascii="Times New Roman" w:hAnsi="Times New Roman"/>
          <w:color w:val="000000"/>
          <w:sz w:val="24"/>
          <w:szCs w:val="24"/>
        </w:rPr>
        <w:t xml:space="preserve">temin </w:t>
      </w:r>
      <w:r w:rsidR="00D85F52">
        <w:rPr>
          <w:rFonts w:ascii="Times New Roman" w:hAnsi="Times New Roman"/>
          <w:color w:val="000000"/>
          <w:sz w:val="24"/>
          <w:szCs w:val="24"/>
        </w:rPr>
        <w:t>edilecektir. A</w:t>
      </w:r>
      <w:r>
        <w:rPr>
          <w:rFonts w:ascii="Times New Roman" w:hAnsi="Times New Roman"/>
          <w:color w:val="000000"/>
          <w:sz w:val="24"/>
          <w:szCs w:val="24"/>
        </w:rPr>
        <w:t>daylar tarafından getirilecek yiyecek, içecek (su hariç) vb. tüketim maddeleri</w:t>
      </w:r>
      <w:r w:rsidR="00D85F52">
        <w:rPr>
          <w:rFonts w:ascii="Times New Roman" w:hAnsi="Times New Roman"/>
          <w:color w:val="000000"/>
          <w:sz w:val="24"/>
          <w:szCs w:val="24"/>
        </w:rPr>
        <w:t xml:space="preserve"> sınav salonuna alınmayacaktır</w:t>
      </w:r>
      <w:r w:rsidR="00812BFC">
        <w:rPr>
          <w:rFonts w:ascii="Times New Roman" w:hAnsi="Times New Roman"/>
          <w:color w:val="000000"/>
          <w:sz w:val="24"/>
          <w:szCs w:val="24"/>
        </w:rPr>
        <w:t>.</w:t>
      </w:r>
      <w:r w:rsidR="00776711" w:rsidRPr="0007743F">
        <w:rPr>
          <w:rFonts w:ascii="Times New Roman" w:hAnsi="Times New Roman"/>
          <w:color w:val="000000"/>
          <w:sz w:val="24"/>
          <w:szCs w:val="24"/>
        </w:rPr>
        <w:t xml:space="preserve"> Adaylar sınava şeff</w:t>
      </w:r>
      <w:r w:rsidR="00812BFC">
        <w:rPr>
          <w:rFonts w:ascii="Times New Roman" w:hAnsi="Times New Roman"/>
          <w:color w:val="000000"/>
          <w:sz w:val="24"/>
          <w:szCs w:val="24"/>
        </w:rPr>
        <w:t>af şişe içerisinde su getirebilirler</w:t>
      </w:r>
      <w:r w:rsidR="00776711" w:rsidRPr="0007743F">
        <w:rPr>
          <w:rFonts w:ascii="Times New Roman" w:hAnsi="Times New Roman"/>
          <w:color w:val="000000"/>
          <w:sz w:val="24"/>
          <w:szCs w:val="24"/>
        </w:rPr>
        <w:t>.</w:t>
      </w:r>
    </w:p>
    <w:p w:rsidR="000B5F10" w:rsidRPr="00B430D1" w:rsidRDefault="00776711" w:rsidP="00F33571">
      <w:pPr>
        <w:numPr>
          <w:ilvl w:val="0"/>
          <w:numId w:val="1"/>
        </w:numPr>
        <w:autoSpaceDE w:val="0"/>
        <w:autoSpaceDN w:val="0"/>
        <w:adjustRightInd w:val="0"/>
        <w:spacing w:before="120" w:after="120"/>
        <w:ind w:left="380"/>
        <w:contextualSpacing/>
        <w:jc w:val="both"/>
        <w:rPr>
          <w:rFonts w:ascii="Times New Roman" w:hAnsi="Times New Roman"/>
          <w:color w:val="000000"/>
          <w:sz w:val="24"/>
          <w:szCs w:val="24"/>
        </w:rPr>
      </w:pPr>
      <w:r w:rsidRPr="0007743F">
        <w:rPr>
          <w:rFonts w:ascii="Times New Roman" w:hAnsi="Times New Roman"/>
          <w:color w:val="000000"/>
          <w:sz w:val="24"/>
          <w:szCs w:val="24"/>
        </w:rPr>
        <w:t xml:space="preserve">Bu sınav için verilen toplam cevaplama süresi </w:t>
      </w:r>
      <w:r w:rsidR="002A3348">
        <w:rPr>
          <w:rFonts w:ascii="Times New Roman" w:hAnsi="Times New Roman"/>
          <w:b/>
          <w:sz w:val="24"/>
          <w:szCs w:val="24"/>
        </w:rPr>
        <w:t>75</w:t>
      </w:r>
      <w:r w:rsidRPr="0007743F">
        <w:rPr>
          <w:rFonts w:ascii="Times New Roman" w:hAnsi="Times New Roman"/>
          <w:b/>
          <w:sz w:val="24"/>
          <w:szCs w:val="24"/>
        </w:rPr>
        <w:t xml:space="preserve"> dakikadır. </w:t>
      </w:r>
      <w:r w:rsidR="00F83299">
        <w:rPr>
          <w:rFonts w:ascii="Times New Roman" w:hAnsi="Times New Roman"/>
          <w:sz w:val="24"/>
          <w:szCs w:val="24"/>
        </w:rPr>
        <w:t>Ancak özür gruplarına göre farklı uygulamalar yapılacaktır. Aşağıdaki tabloda ek süreler gösterilmiştir.</w:t>
      </w:r>
    </w:p>
    <w:p w:rsidR="00B430D1" w:rsidRDefault="00B430D1" w:rsidP="00B430D1">
      <w:pPr>
        <w:autoSpaceDE w:val="0"/>
        <w:autoSpaceDN w:val="0"/>
        <w:adjustRightInd w:val="0"/>
        <w:spacing w:before="120" w:after="0"/>
        <w:ind w:left="380"/>
        <w:contextualSpacing/>
        <w:jc w:val="both"/>
        <w:rPr>
          <w:rFonts w:ascii="Times New Roman" w:hAnsi="Times New Roman"/>
          <w:sz w:val="24"/>
          <w:szCs w:val="24"/>
        </w:rPr>
      </w:pPr>
    </w:p>
    <w:p w:rsidR="00B430D1" w:rsidRDefault="00B430D1" w:rsidP="00B430D1">
      <w:pPr>
        <w:autoSpaceDE w:val="0"/>
        <w:autoSpaceDN w:val="0"/>
        <w:adjustRightInd w:val="0"/>
        <w:spacing w:before="120" w:after="0"/>
        <w:ind w:left="380"/>
        <w:contextualSpacing/>
        <w:jc w:val="both"/>
        <w:rPr>
          <w:rFonts w:ascii="Times New Roman" w:hAnsi="Times New Roman"/>
          <w:sz w:val="24"/>
          <w:szCs w:val="24"/>
        </w:rPr>
      </w:pPr>
    </w:p>
    <w:p w:rsidR="00146C10" w:rsidRDefault="00146C10">
      <w:pPr>
        <w:rPr>
          <w:rFonts w:ascii="Times New Roman" w:hAnsi="Times New Roman"/>
          <w:sz w:val="24"/>
          <w:szCs w:val="24"/>
        </w:rPr>
      </w:pPr>
      <w:r>
        <w:rPr>
          <w:rFonts w:ascii="Times New Roman" w:hAnsi="Times New Roman"/>
          <w:sz w:val="24"/>
          <w:szCs w:val="24"/>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14"/>
        <w:gridCol w:w="781"/>
        <w:gridCol w:w="1267"/>
      </w:tblGrid>
      <w:tr w:rsidR="00877B14" w:rsidRPr="00877B14" w:rsidTr="00877B14">
        <w:trPr>
          <w:tblCellSpacing w:w="15" w:type="dxa"/>
        </w:trPr>
        <w:tc>
          <w:tcPr>
            <w:tcW w:w="0" w:type="auto"/>
            <w:vAlign w:val="center"/>
            <w:hideMark/>
          </w:tcPr>
          <w:p w:rsidR="0035703D" w:rsidRPr="00877B14" w:rsidRDefault="0035703D" w:rsidP="00877B14">
            <w:pPr>
              <w:jc w:val="center"/>
              <w:rPr>
                <w:rFonts w:ascii="Times New Roman" w:eastAsia="Times New Roman" w:hAnsi="Times New Roman"/>
                <w:b/>
                <w:bCs/>
                <w:sz w:val="24"/>
                <w:szCs w:val="24"/>
                <w:lang w:eastAsia="tr-TR"/>
              </w:rPr>
            </w:pPr>
            <w:r w:rsidRPr="00877B14">
              <w:rPr>
                <w:rFonts w:ascii="Times New Roman" w:eastAsia="Times New Roman" w:hAnsi="Times New Roman"/>
                <w:b/>
                <w:bCs/>
                <w:sz w:val="24"/>
                <w:szCs w:val="24"/>
                <w:lang w:eastAsia="tr-TR"/>
              </w:rPr>
              <w:lastRenderedPageBreak/>
              <w:t>ÖZÜR GRUBU</w:t>
            </w:r>
          </w:p>
        </w:tc>
        <w:tc>
          <w:tcPr>
            <w:tcW w:w="0" w:type="auto"/>
            <w:vAlign w:val="center"/>
            <w:hideMark/>
          </w:tcPr>
          <w:p w:rsidR="0035703D" w:rsidRPr="00877B14" w:rsidRDefault="0035703D" w:rsidP="00877B14">
            <w:pPr>
              <w:jc w:val="center"/>
              <w:rPr>
                <w:rFonts w:ascii="Times New Roman" w:eastAsia="Times New Roman" w:hAnsi="Times New Roman"/>
                <w:sz w:val="24"/>
                <w:szCs w:val="24"/>
                <w:lang w:eastAsia="tr-TR"/>
              </w:rPr>
            </w:pPr>
            <w:r w:rsidRPr="00877B14">
              <w:rPr>
                <w:rFonts w:ascii="Times New Roman" w:eastAsia="Times New Roman" w:hAnsi="Times New Roman"/>
                <w:b/>
                <w:bCs/>
                <w:sz w:val="24"/>
                <w:szCs w:val="24"/>
                <w:lang w:eastAsia="tr-TR"/>
              </w:rPr>
              <w:t>EK SÜRE</w:t>
            </w:r>
          </w:p>
        </w:tc>
        <w:tc>
          <w:tcPr>
            <w:tcW w:w="0" w:type="auto"/>
            <w:vAlign w:val="center"/>
            <w:hideMark/>
          </w:tcPr>
          <w:p w:rsidR="0035703D" w:rsidRPr="00877B14" w:rsidRDefault="0035703D" w:rsidP="00877B14">
            <w:pPr>
              <w:jc w:val="center"/>
              <w:rPr>
                <w:rFonts w:ascii="Times New Roman" w:eastAsia="Times New Roman" w:hAnsi="Times New Roman"/>
                <w:sz w:val="24"/>
                <w:szCs w:val="24"/>
                <w:lang w:eastAsia="tr-TR"/>
              </w:rPr>
            </w:pPr>
            <w:r w:rsidRPr="00877B14">
              <w:rPr>
                <w:rFonts w:ascii="Times New Roman" w:eastAsia="Times New Roman" w:hAnsi="Times New Roman"/>
                <w:b/>
                <w:bCs/>
                <w:sz w:val="24"/>
                <w:szCs w:val="24"/>
                <w:lang w:eastAsia="tr-TR"/>
              </w:rPr>
              <w:t>TOPLAM SÜRE</w:t>
            </w:r>
          </w:p>
        </w:tc>
      </w:tr>
      <w:tr w:rsidR="00877B14" w:rsidRPr="00877B14" w:rsidTr="00B576A4">
        <w:trPr>
          <w:tblCellSpacing w:w="15" w:type="dxa"/>
        </w:trPr>
        <w:tc>
          <w:tcPr>
            <w:tcW w:w="0" w:type="auto"/>
            <w:hideMark/>
          </w:tcPr>
          <w:p w:rsidR="0035703D" w:rsidRPr="00877B14" w:rsidRDefault="006F28AF" w:rsidP="007B2338">
            <w:pPr>
              <w:rPr>
                <w:rFonts w:ascii="Times New Roman" w:eastAsia="Times New Roman" w:hAnsi="Times New Roman"/>
                <w:b/>
                <w:bCs/>
                <w:sz w:val="24"/>
                <w:szCs w:val="24"/>
                <w:lang w:eastAsia="tr-TR"/>
              </w:rPr>
            </w:pPr>
            <w:r w:rsidRPr="00877B14">
              <w:rPr>
                <w:rFonts w:ascii="Times New Roman" w:eastAsia="Times New Roman" w:hAnsi="Times New Roman"/>
                <w:b/>
                <w:bCs/>
                <w:sz w:val="24"/>
                <w:szCs w:val="24"/>
                <w:lang w:eastAsia="tr-TR"/>
              </w:rPr>
              <w:t>A</w:t>
            </w:r>
            <w:r w:rsidR="0035703D" w:rsidRPr="00877B14">
              <w:rPr>
                <w:rFonts w:ascii="Times New Roman" w:eastAsia="Times New Roman" w:hAnsi="Times New Roman"/>
                <w:b/>
                <w:bCs/>
                <w:sz w:val="24"/>
                <w:szCs w:val="24"/>
                <w:lang w:eastAsia="tr-TR"/>
              </w:rPr>
              <w:t>) Genel Özürlü Grubu</w:t>
            </w:r>
          </w:p>
        </w:tc>
        <w:tc>
          <w:tcPr>
            <w:tcW w:w="0" w:type="auto"/>
            <w:hideMark/>
          </w:tcPr>
          <w:p w:rsidR="0035703D" w:rsidRPr="00877B14" w:rsidRDefault="0035703D" w:rsidP="007B2338">
            <w:pPr>
              <w:rPr>
                <w:rFonts w:ascii="Times New Roman" w:eastAsia="Times New Roman" w:hAnsi="Times New Roman"/>
                <w:b/>
                <w:bCs/>
                <w:sz w:val="24"/>
                <w:szCs w:val="24"/>
                <w:lang w:eastAsia="tr-TR"/>
              </w:rPr>
            </w:pPr>
          </w:p>
        </w:tc>
        <w:tc>
          <w:tcPr>
            <w:tcW w:w="0" w:type="auto"/>
            <w:hideMark/>
          </w:tcPr>
          <w:p w:rsidR="0035703D" w:rsidRPr="00877B14" w:rsidRDefault="0035703D" w:rsidP="007B2338">
            <w:pPr>
              <w:rPr>
                <w:rFonts w:ascii="Times New Roman" w:eastAsia="Times New Roman" w:hAnsi="Times New Roman"/>
                <w:b/>
                <w:bCs/>
                <w:sz w:val="24"/>
                <w:szCs w:val="24"/>
                <w:lang w:eastAsia="tr-TR"/>
              </w:rPr>
            </w:pPr>
          </w:p>
        </w:tc>
      </w:tr>
      <w:tr w:rsidR="00877B14" w:rsidRPr="00877B14" w:rsidTr="00B576A4">
        <w:trPr>
          <w:tblCellSpacing w:w="15" w:type="dxa"/>
        </w:trPr>
        <w:tc>
          <w:tcPr>
            <w:tcW w:w="0" w:type="auto"/>
            <w:hideMark/>
          </w:tcPr>
          <w:p w:rsidR="0035703D" w:rsidRPr="00877B14" w:rsidRDefault="0035703D" w:rsidP="00877B14">
            <w:pPr>
              <w:pStyle w:val="ListParagraph"/>
              <w:numPr>
                <w:ilvl w:val="0"/>
                <w:numId w:val="2"/>
              </w:numPr>
              <w:rPr>
                <w:rFonts w:ascii="Times New Roman" w:eastAsia="Times New Roman" w:hAnsi="Times New Roman"/>
                <w:b/>
                <w:bCs/>
                <w:sz w:val="24"/>
                <w:szCs w:val="24"/>
                <w:lang w:eastAsia="tr-TR"/>
              </w:rPr>
            </w:pPr>
            <w:r w:rsidRPr="00877B14">
              <w:rPr>
                <w:rFonts w:ascii="Times New Roman" w:eastAsia="Times New Roman" w:hAnsi="Times New Roman"/>
                <w:sz w:val="24"/>
                <w:szCs w:val="24"/>
                <w:lang w:eastAsia="tr-TR"/>
              </w:rPr>
              <w:t>Ortopedik, Ruhsal ve Duygusal, Süreğen (kronik) Hastalıklara Sahip Özürlüler</w:t>
            </w:r>
          </w:p>
        </w:tc>
        <w:tc>
          <w:tcPr>
            <w:tcW w:w="0" w:type="auto"/>
            <w:hideMark/>
          </w:tcPr>
          <w:p w:rsidR="0035703D" w:rsidRPr="00877B14" w:rsidRDefault="0035703D" w:rsidP="00877B14">
            <w:pPr>
              <w:jc w:val="center"/>
              <w:rPr>
                <w:rFonts w:ascii="Times New Roman" w:eastAsia="Times New Roman" w:hAnsi="Times New Roman"/>
                <w:b/>
                <w:bCs/>
                <w:sz w:val="24"/>
                <w:szCs w:val="24"/>
                <w:lang w:eastAsia="tr-TR"/>
              </w:rPr>
            </w:pPr>
            <w:r w:rsidRPr="00877B14">
              <w:rPr>
                <w:rFonts w:ascii="Times New Roman" w:eastAsia="Times New Roman" w:hAnsi="Times New Roman"/>
                <w:sz w:val="24"/>
                <w:szCs w:val="24"/>
                <w:lang w:eastAsia="tr-TR"/>
              </w:rPr>
              <w:t>-</w:t>
            </w:r>
          </w:p>
        </w:tc>
        <w:tc>
          <w:tcPr>
            <w:tcW w:w="0" w:type="auto"/>
            <w:hideMark/>
          </w:tcPr>
          <w:p w:rsidR="0035703D" w:rsidRPr="00877B14" w:rsidRDefault="0035703D" w:rsidP="00877B14">
            <w:pPr>
              <w:jc w:val="center"/>
              <w:rPr>
                <w:rFonts w:ascii="Times New Roman" w:eastAsia="Times New Roman" w:hAnsi="Times New Roman"/>
                <w:b/>
                <w:bCs/>
                <w:sz w:val="24"/>
                <w:szCs w:val="24"/>
                <w:lang w:eastAsia="tr-TR"/>
              </w:rPr>
            </w:pPr>
            <w:r w:rsidRPr="00877B14">
              <w:rPr>
                <w:rFonts w:ascii="Times New Roman" w:eastAsia="Times New Roman" w:hAnsi="Times New Roman"/>
                <w:sz w:val="24"/>
                <w:szCs w:val="24"/>
                <w:lang w:eastAsia="tr-TR"/>
              </w:rPr>
              <w:t>75</w:t>
            </w:r>
          </w:p>
        </w:tc>
      </w:tr>
      <w:tr w:rsidR="00877B14" w:rsidRPr="00877B14" w:rsidTr="00B576A4">
        <w:trPr>
          <w:tblCellSpacing w:w="15" w:type="dxa"/>
        </w:trPr>
        <w:tc>
          <w:tcPr>
            <w:tcW w:w="0" w:type="auto"/>
            <w:hideMark/>
          </w:tcPr>
          <w:p w:rsidR="0035703D" w:rsidRPr="00877B14" w:rsidRDefault="0035703D" w:rsidP="00877B14">
            <w:pPr>
              <w:pStyle w:val="ListParagraph"/>
              <w:numPr>
                <w:ilvl w:val="0"/>
                <w:numId w:val="2"/>
              </w:numPr>
              <w:rPr>
                <w:rFonts w:ascii="Times New Roman" w:eastAsia="Times New Roman" w:hAnsi="Times New Roman"/>
                <w:b/>
                <w:bCs/>
                <w:sz w:val="24"/>
                <w:szCs w:val="24"/>
                <w:lang w:eastAsia="tr-TR"/>
              </w:rPr>
            </w:pPr>
            <w:r w:rsidRPr="00877B14">
              <w:rPr>
                <w:rFonts w:ascii="Times New Roman" w:eastAsia="Times New Roman" w:hAnsi="Times New Roman"/>
                <w:sz w:val="24"/>
                <w:szCs w:val="24"/>
                <w:lang w:eastAsia="tr-TR"/>
              </w:rPr>
              <w:t>Yaygın Gelişimsel Bozukluğu Olanlar (Otistik, Asberger, RETT Sendromu, Dezintegratif Bozukluk vb.), Özgül Öğrenme Güçlüğü Olanlar (Dikkat Eksikliği, Hiperaktivite, disleksi vb. olanlar), Dil ve Konuşma Bozukluğu Olanlar</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20</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95</w:t>
            </w:r>
          </w:p>
        </w:tc>
      </w:tr>
      <w:tr w:rsidR="00877B14" w:rsidRPr="00877B14" w:rsidTr="00B576A4">
        <w:trPr>
          <w:tblCellSpacing w:w="15" w:type="dxa"/>
        </w:trPr>
        <w:tc>
          <w:tcPr>
            <w:tcW w:w="0" w:type="auto"/>
            <w:hideMark/>
          </w:tcPr>
          <w:p w:rsidR="0035703D" w:rsidRPr="00877B14" w:rsidRDefault="0035703D" w:rsidP="00877B14">
            <w:pPr>
              <w:pStyle w:val="ListParagraph"/>
              <w:numPr>
                <w:ilvl w:val="0"/>
                <w:numId w:val="2"/>
              </w:numPr>
              <w:rPr>
                <w:rFonts w:ascii="Times New Roman" w:eastAsia="Times New Roman" w:hAnsi="Times New Roman"/>
                <w:b/>
                <w:bCs/>
                <w:sz w:val="24"/>
                <w:szCs w:val="24"/>
                <w:lang w:eastAsia="tr-TR"/>
              </w:rPr>
            </w:pPr>
            <w:r w:rsidRPr="00877B14">
              <w:rPr>
                <w:rFonts w:ascii="Times New Roman" w:eastAsia="Times New Roman" w:hAnsi="Times New Roman"/>
                <w:sz w:val="24"/>
                <w:szCs w:val="24"/>
                <w:lang w:eastAsia="tr-TR"/>
              </w:rPr>
              <w:t>Okuyucu/işaretleyici yardımı alarak soru kitapçığını hiç okuyamayan CP hastaları</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40</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115</w:t>
            </w:r>
          </w:p>
        </w:tc>
      </w:tr>
      <w:tr w:rsidR="00877B14" w:rsidRPr="00877B14" w:rsidTr="00B576A4">
        <w:trPr>
          <w:tblCellSpacing w:w="15" w:type="dxa"/>
        </w:trPr>
        <w:tc>
          <w:tcPr>
            <w:tcW w:w="0" w:type="auto"/>
            <w:hideMark/>
          </w:tcPr>
          <w:p w:rsidR="0035703D" w:rsidRPr="00877B14" w:rsidRDefault="006F28AF" w:rsidP="007B2338">
            <w:pPr>
              <w:rPr>
                <w:rFonts w:ascii="Times New Roman" w:eastAsia="Times New Roman" w:hAnsi="Times New Roman"/>
                <w:b/>
                <w:bCs/>
                <w:sz w:val="24"/>
                <w:szCs w:val="24"/>
                <w:lang w:eastAsia="tr-TR"/>
              </w:rPr>
            </w:pPr>
            <w:r w:rsidRPr="00877B14">
              <w:rPr>
                <w:rFonts w:ascii="Times New Roman" w:eastAsia="Times New Roman" w:hAnsi="Times New Roman"/>
                <w:b/>
                <w:bCs/>
                <w:sz w:val="24"/>
                <w:szCs w:val="24"/>
                <w:lang w:eastAsia="tr-TR"/>
              </w:rPr>
              <w:t>B</w:t>
            </w:r>
            <w:r w:rsidR="0035703D" w:rsidRPr="00877B14">
              <w:rPr>
                <w:rFonts w:ascii="Times New Roman" w:eastAsia="Times New Roman" w:hAnsi="Times New Roman"/>
                <w:b/>
                <w:bCs/>
                <w:sz w:val="24"/>
                <w:szCs w:val="24"/>
                <w:lang w:eastAsia="tr-TR"/>
              </w:rPr>
              <w:t>) Görme Özürlü Grubu</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p>
        </w:tc>
      </w:tr>
      <w:tr w:rsidR="00877B14" w:rsidRPr="00877B14" w:rsidTr="00B576A4">
        <w:trPr>
          <w:tblCellSpacing w:w="15" w:type="dxa"/>
        </w:trPr>
        <w:tc>
          <w:tcPr>
            <w:tcW w:w="0" w:type="auto"/>
            <w:hideMark/>
          </w:tcPr>
          <w:p w:rsidR="0035703D" w:rsidRPr="00877B14" w:rsidRDefault="0035703D" w:rsidP="00877B14">
            <w:pPr>
              <w:pStyle w:val="ListParagraph"/>
              <w:numPr>
                <w:ilvl w:val="0"/>
                <w:numId w:val="3"/>
              </w:numPr>
              <w:rPr>
                <w:rFonts w:ascii="Times New Roman" w:eastAsia="Times New Roman" w:hAnsi="Times New Roman"/>
                <w:b/>
                <w:bCs/>
                <w:sz w:val="24"/>
                <w:szCs w:val="24"/>
                <w:lang w:eastAsia="tr-TR"/>
              </w:rPr>
            </w:pPr>
            <w:r w:rsidRPr="00877B14">
              <w:rPr>
                <w:rFonts w:ascii="Times New Roman" w:eastAsia="Times New Roman" w:hAnsi="Times New Roman"/>
                <w:sz w:val="24"/>
                <w:szCs w:val="24"/>
                <w:lang w:eastAsia="tr-TR"/>
              </w:rPr>
              <w:t>Okuyucu/işaretleyici yardımı alarak soru kitapçığını hiç okuyamayanlar</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40</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115</w:t>
            </w:r>
          </w:p>
        </w:tc>
      </w:tr>
      <w:tr w:rsidR="00877B14" w:rsidRPr="00877B14" w:rsidTr="00B576A4">
        <w:trPr>
          <w:tblCellSpacing w:w="15" w:type="dxa"/>
        </w:trPr>
        <w:tc>
          <w:tcPr>
            <w:tcW w:w="0" w:type="auto"/>
            <w:hideMark/>
          </w:tcPr>
          <w:p w:rsidR="0035703D" w:rsidRPr="00877B14" w:rsidRDefault="0035703D" w:rsidP="00877B14">
            <w:pPr>
              <w:pStyle w:val="ListParagraph"/>
              <w:numPr>
                <w:ilvl w:val="0"/>
                <w:numId w:val="3"/>
              </w:numPr>
              <w:rPr>
                <w:rFonts w:ascii="Times New Roman" w:eastAsia="Times New Roman" w:hAnsi="Times New Roman"/>
                <w:b/>
                <w:bCs/>
                <w:sz w:val="24"/>
                <w:szCs w:val="24"/>
                <w:lang w:eastAsia="tr-TR"/>
              </w:rPr>
            </w:pPr>
            <w:r w:rsidRPr="00877B14">
              <w:rPr>
                <w:rFonts w:ascii="Times New Roman" w:eastAsia="Times New Roman" w:hAnsi="Times New Roman"/>
                <w:sz w:val="24"/>
                <w:szCs w:val="24"/>
                <w:lang w:eastAsia="tr-TR"/>
              </w:rPr>
              <w:t>Soruları kendisi okuyabilenler</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20</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95</w:t>
            </w:r>
          </w:p>
        </w:tc>
      </w:tr>
      <w:tr w:rsidR="00877B14" w:rsidRPr="00877B14" w:rsidTr="00B576A4">
        <w:trPr>
          <w:tblCellSpacing w:w="15" w:type="dxa"/>
        </w:trPr>
        <w:tc>
          <w:tcPr>
            <w:tcW w:w="0" w:type="auto"/>
            <w:hideMark/>
          </w:tcPr>
          <w:p w:rsidR="0035703D" w:rsidRPr="00877B14" w:rsidRDefault="006F28AF" w:rsidP="007B2338">
            <w:pPr>
              <w:rPr>
                <w:rFonts w:ascii="Times New Roman" w:eastAsia="Times New Roman" w:hAnsi="Times New Roman"/>
                <w:b/>
                <w:bCs/>
                <w:sz w:val="24"/>
                <w:szCs w:val="24"/>
                <w:lang w:eastAsia="tr-TR"/>
              </w:rPr>
            </w:pPr>
            <w:r w:rsidRPr="00877B14">
              <w:rPr>
                <w:rFonts w:ascii="Times New Roman" w:eastAsia="Times New Roman" w:hAnsi="Times New Roman"/>
                <w:b/>
                <w:bCs/>
                <w:sz w:val="24"/>
                <w:szCs w:val="24"/>
                <w:lang w:eastAsia="tr-TR"/>
              </w:rPr>
              <w:t>C</w:t>
            </w:r>
            <w:r w:rsidR="0035703D" w:rsidRPr="00877B14">
              <w:rPr>
                <w:rFonts w:ascii="Times New Roman" w:eastAsia="Times New Roman" w:hAnsi="Times New Roman"/>
                <w:b/>
                <w:bCs/>
                <w:sz w:val="24"/>
                <w:szCs w:val="24"/>
                <w:lang w:eastAsia="tr-TR"/>
              </w:rPr>
              <w:t>) İşitme Özürlü Grubu</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20</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95</w:t>
            </w:r>
          </w:p>
        </w:tc>
      </w:tr>
      <w:tr w:rsidR="00877B14" w:rsidRPr="00877B14" w:rsidTr="00B576A4">
        <w:trPr>
          <w:tblCellSpacing w:w="15" w:type="dxa"/>
        </w:trPr>
        <w:tc>
          <w:tcPr>
            <w:tcW w:w="0" w:type="auto"/>
            <w:hideMark/>
          </w:tcPr>
          <w:p w:rsidR="0035703D" w:rsidRPr="00877B14" w:rsidRDefault="006F28AF" w:rsidP="007B2338">
            <w:pPr>
              <w:rPr>
                <w:rFonts w:ascii="Times New Roman" w:eastAsia="Times New Roman" w:hAnsi="Times New Roman"/>
                <w:b/>
                <w:bCs/>
                <w:sz w:val="24"/>
                <w:szCs w:val="24"/>
                <w:lang w:eastAsia="tr-TR"/>
              </w:rPr>
            </w:pPr>
            <w:r w:rsidRPr="00877B14">
              <w:rPr>
                <w:rFonts w:ascii="Times New Roman" w:eastAsia="Times New Roman" w:hAnsi="Times New Roman"/>
                <w:b/>
                <w:bCs/>
                <w:sz w:val="24"/>
                <w:szCs w:val="24"/>
                <w:lang w:eastAsia="tr-TR"/>
              </w:rPr>
              <w:t>D</w:t>
            </w:r>
            <w:r w:rsidR="0035703D" w:rsidRPr="00877B14">
              <w:rPr>
                <w:rFonts w:ascii="Times New Roman" w:eastAsia="Times New Roman" w:hAnsi="Times New Roman"/>
                <w:b/>
                <w:bCs/>
                <w:sz w:val="24"/>
                <w:szCs w:val="24"/>
                <w:lang w:eastAsia="tr-TR"/>
              </w:rPr>
              <w:t>) Zihinsel Özürlü Grubu</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p>
        </w:tc>
      </w:tr>
      <w:tr w:rsidR="00877B14" w:rsidRPr="00877B14" w:rsidTr="00B576A4">
        <w:trPr>
          <w:tblCellSpacing w:w="15" w:type="dxa"/>
        </w:trPr>
        <w:tc>
          <w:tcPr>
            <w:tcW w:w="0" w:type="auto"/>
            <w:hideMark/>
          </w:tcPr>
          <w:p w:rsidR="0035703D" w:rsidRPr="00877B14" w:rsidRDefault="0035703D" w:rsidP="00877B14">
            <w:pPr>
              <w:pStyle w:val="ListParagraph"/>
              <w:numPr>
                <w:ilvl w:val="0"/>
                <w:numId w:val="4"/>
              </w:numPr>
              <w:rPr>
                <w:rFonts w:ascii="Times New Roman" w:eastAsia="Times New Roman" w:hAnsi="Times New Roman"/>
                <w:b/>
                <w:bCs/>
                <w:sz w:val="24"/>
                <w:szCs w:val="24"/>
                <w:lang w:eastAsia="tr-TR"/>
              </w:rPr>
            </w:pPr>
            <w:r w:rsidRPr="00877B14">
              <w:rPr>
                <w:rFonts w:ascii="Times New Roman" w:eastAsia="Times New Roman" w:hAnsi="Times New Roman"/>
                <w:sz w:val="24"/>
                <w:szCs w:val="24"/>
                <w:lang w:eastAsia="tr-TR"/>
              </w:rPr>
              <w:t>Okuyucu/işaretleyici yardımı alarak soru kitapçığını hiç okuyamayanlar</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40</w:t>
            </w:r>
          </w:p>
        </w:tc>
        <w:tc>
          <w:tcPr>
            <w:tcW w:w="0" w:type="auto"/>
            <w:hideMark/>
          </w:tcPr>
          <w:p w:rsidR="0035703D" w:rsidRPr="00877B14" w:rsidRDefault="006F28AF"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115</w:t>
            </w:r>
          </w:p>
        </w:tc>
      </w:tr>
      <w:tr w:rsidR="00877B14" w:rsidRPr="00877B14" w:rsidTr="00B576A4">
        <w:trPr>
          <w:tblCellSpacing w:w="15" w:type="dxa"/>
        </w:trPr>
        <w:tc>
          <w:tcPr>
            <w:tcW w:w="0" w:type="auto"/>
            <w:hideMark/>
          </w:tcPr>
          <w:p w:rsidR="0035703D" w:rsidRPr="00877B14" w:rsidRDefault="0035703D" w:rsidP="00877B14">
            <w:pPr>
              <w:pStyle w:val="ListParagraph"/>
              <w:numPr>
                <w:ilvl w:val="0"/>
                <w:numId w:val="4"/>
              </w:numPr>
              <w:rPr>
                <w:rFonts w:ascii="Times New Roman" w:eastAsia="Times New Roman" w:hAnsi="Times New Roman"/>
                <w:b/>
                <w:bCs/>
                <w:sz w:val="24"/>
                <w:szCs w:val="24"/>
                <w:lang w:eastAsia="tr-TR"/>
              </w:rPr>
            </w:pPr>
            <w:r w:rsidRPr="00877B14">
              <w:rPr>
                <w:rFonts w:ascii="Times New Roman" w:eastAsia="Times New Roman" w:hAnsi="Times New Roman"/>
                <w:sz w:val="24"/>
                <w:szCs w:val="24"/>
                <w:lang w:eastAsia="tr-TR"/>
              </w:rPr>
              <w:t>Soruları kendisi okuyabilenler</w:t>
            </w:r>
          </w:p>
        </w:tc>
        <w:tc>
          <w:tcPr>
            <w:tcW w:w="0" w:type="auto"/>
            <w:hideMark/>
          </w:tcPr>
          <w:p w:rsidR="0035703D" w:rsidRPr="00877B14" w:rsidRDefault="0035703D"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20</w:t>
            </w:r>
          </w:p>
        </w:tc>
        <w:tc>
          <w:tcPr>
            <w:tcW w:w="0" w:type="auto"/>
            <w:hideMark/>
          </w:tcPr>
          <w:p w:rsidR="0035703D" w:rsidRPr="00877B14" w:rsidRDefault="006F28AF" w:rsidP="00877B14">
            <w:pPr>
              <w:jc w:val="center"/>
              <w:rPr>
                <w:rFonts w:ascii="Times New Roman" w:eastAsia="Times New Roman" w:hAnsi="Times New Roman"/>
                <w:bCs/>
                <w:sz w:val="24"/>
                <w:szCs w:val="24"/>
                <w:lang w:eastAsia="tr-TR"/>
              </w:rPr>
            </w:pPr>
            <w:r w:rsidRPr="00877B14">
              <w:rPr>
                <w:rFonts w:ascii="Times New Roman" w:eastAsia="Times New Roman" w:hAnsi="Times New Roman"/>
                <w:bCs/>
                <w:sz w:val="24"/>
                <w:szCs w:val="24"/>
                <w:lang w:eastAsia="tr-TR"/>
              </w:rPr>
              <w:t>95</w:t>
            </w:r>
          </w:p>
        </w:tc>
      </w:tr>
    </w:tbl>
    <w:p w:rsidR="00F83299" w:rsidRPr="000B5F10" w:rsidRDefault="00F83299" w:rsidP="00F83299">
      <w:pPr>
        <w:autoSpaceDE w:val="0"/>
        <w:autoSpaceDN w:val="0"/>
        <w:adjustRightInd w:val="0"/>
        <w:spacing w:before="120" w:after="0"/>
        <w:ind w:left="380"/>
        <w:contextualSpacing/>
        <w:jc w:val="both"/>
        <w:rPr>
          <w:rFonts w:ascii="Times New Roman" w:hAnsi="Times New Roman"/>
          <w:color w:val="000000"/>
          <w:sz w:val="24"/>
          <w:szCs w:val="24"/>
        </w:rPr>
      </w:pPr>
    </w:p>
    <w:p w:rsidR="000B5F10" w:rsidRPr="0024034B" w:rsidRDefault="000B5F10" w:rsidP="00776711">
      <w:pPr>
        <w:numPr>
          <w:ilvl w:val="0"/>
          <w:numId w:val="1"/>
        </w:numPr>
        <w:autoSpaceDE w:val="0"/>
        <w:autoSpaceDN w:val="0"/>
        <w:adjustRightInd w:val="0"/>
        <w:spacing w:before="120" w:after="0"/>
        <w:ind w:left="380"/>
        <w:contextualSpacing/>
        <w:jc w:val="both"/>
        <w:rPr>
          <w:rFonts w:ascii="Times New Roman" w:hAnsi="Times New Roman"/>
          <w:color w:val="000000"/>
          <w:sz w:val="24"/>
          <w:szCs w:val="24"/>
        </w:rPr>
      </w:pPr>
      <w:r>
        <w:rPr>
          <w:rFonts w:ascii="Times New Roman" w:hAnsi="Times New Roman"/>
          <w:sz w:val="24"/>
          <w:szCs w:val="24"/>
        </w:rPr>
        <w:t>Sınav başladıktan sonra, ilk 1</w:t>
      </w:r>
      <w:r w:rsidR="00D85F52">
        <w:rPr>
          <w:rFonts w:ascii="Times New Roman" w:hAnsi="Times New Roman"/>
          <w:sz w:val="24"/>
          <w:szCs w:val="24"/>
        </w:rPr>
        <w:t>0</w:t>
      </w:r>
      <w:r>
        <w:rPr>
          <w:rFonts w:ascii="Times New Roman" w:hAnsi="Times New Roman"/>
          <w:sz w:val="24"/>
          <w:szCs w:val="24"/>
        </w:rPr>
        <w:t xml:space="preserve"> dakika içinde sınav salonuna gelen adaylar sınava alınacaktır. Bu süreden sonra gelen adaylar her ne sebeple olursa olsun KESİNLİKLE sınav salonuna alınmayacaktır. </w:t>
      </w:r>
    </w:p>
    <w:p w:rsidR="0024034B" w:rsidRPr="0024034B" w:rsidRDefault="0024034B" w:rsidP="0024034B">
      <w:pPr>
        <w:autoSpaceDE w:val="0"/>
        <w:autoSpaceDN w:val="0"/>
        <w:adjustRightInd w:val="0"/>
        <w:spacing w:before="120" w:after="0"/>
        <w:ind w:left="20"/>
        <w:contextualSpacing/>
        <w:jc w:val="both"/>
        <w:rPr>
          <w:rFonts w:ascii="Times New Roman" w:hAnsi="Times New Roman"/>
          <w:color w:val="000000"/>
          <w:sz w:val="10"/>
          <w:szCs w:val="10"/>
        </w:rPr>
      </w:pPr>
    </w:p>
    <w:p w:rsidR="00776711" w:rsidRPr="0007743F" w:rsidRDefault="00776711" w:rsidP="00F33571">
      <w:pPr>
        <w:numPr>
          <w:ilvl w:val="0"/>
          <w:numId w:val="1"/>
        </w:numPr>
        <w:autoSpaceDE w:val="0"/>
        <w:autoSpaceDN w:val="0"/>
        <w:adjustRightInd w:val="0"/>
        <w:spacing w:before="120" w:after="0"/>
        <w:ind w:left="380" w:hanging="357"/>
        <w:contextualSpacing/>
        <w:jc w:val="both"/>
        <w:rPr>
          <w:rFonts w:ascii="Times New Roman" w:hAnsi="Times New Roman"/>
          <w:color w:val="000000"/>
          <w:sz w:val="24"/>
          <w:szCs w:val="24"/>
        </w:rPr>
      </w:pPr>
      <w:r w:rsidRPr="0007743F">
        <w:rPr>
          <w:rFonts w:ascii="Times New Roman" w:hAnsi="Times New Roman"/>
          <w:color w:val="000000"/>
          <w:sz w:val="24"/>
          <w:szCs w:val="24"/>
        </w:rPr>
        <w:t>Sınav başladıktan sonra</w:t>
      </w:r>
      <w:r w:rsidRPr="0007743F">
        <w:rPr>
          <w:rFonts w:ascii="Times New Roman" w:hAnsi="Times New Roman"/>
          <w:sz w:val="24"/>
          <w:szCs w:val="24"/>
        </w:rPr>
        <w:t xml:space="preserve"> </w:t>
      </w:r>
      <w:r w:rsidRPr="0007743F">
        <w:rPr>
          <w:rFonts w:ascii="Times New Roman" w:hAnsi="Times New Roman"/>
          <w:b/>
          <w:sz w:val="24"/>
          <w:szCs w:val="24"/>
        </w:rPr>
        <w:t xml:space="preserve">ilk 30 </w:t>
      </w:r>
      <w:r w:rsidRPr="0007743F">
        <w:rPr>
          <w:rFonts w:ascii="Times New Roman" w:hAnsi="Times New Roman"/>
          <w:sz w:val="24"/>
          <w:szCs w:val="24"/>
        </w:rPr>
        <w:t xml:space="preserve">ve </w:t>
      </w:r>
      <w:r w:rsidRPr="0007743F">
        <w:rPr>
          <w:rFonts w:ascii="Times New Roman" w:hAnsi="Times New Roman"/>
          <w:b/>
          <w:sz w:val="24"/>
          <w:szCs w:val="24"/>
        </w:rPr>
        <w:t>son 15</w:t>
      </w:r>
      <w:r w:rsidRPr="0007743F">
        <w:rPr>
          <w:rFonts w:ascii="Times New Roman" w:hAnsi="Times New Roman"/>
          <w:sz w:val="24"/>
          <w:szCs w:val="24"/>
        </w:rPr>
        <w:t xml:space="preserve"> dakika içinde</w:t>
      </w:r>
      <w:r w:rsidRPr="0007743F">
        <w:rPr>
          <w:rFonts w:ascii="Times New Roman" w:hAnsi="Times New Roman"/>
          <w:color w:val="FF0000"/>
          <w:sz w:val="24"/>
          <w:szCs w:val="24"/>
        </w:rPr>
        <w:t xml:space="preserve"> </w:t>
      </w:r>
      <w:r w:rsidRPr="0007743F">
        <w:rPr>
          <w:rFonts w:ascii="Times New Roman" w:hAnsi="Times New Roman"/>
          <w:color w:val="000000"/>
          <w:sz w:val="24"/>
          <w:szCs w:val="24"/>
        </w:rPr>
        <w:t xml:space="preserve">adayın sınavdan çıkmasına kesinlikle izin verilmeyecektir. </w:t>
      </w:r>
    </w:p>
    <w:p w:rsidR="0035703D" w:rsidRPr="000B5F10" w:rsidRDefault="00776711" w:rsidP="00776711">
      <w:pPr>
        <w:autoSpaceDE w:val="0"/>
        <w:autoSpaceDN w:val="0"/>
        <w:adjustRightInd w:val="0"/>
        <w:spacing w:before="120" w:after="0"/>
        <w:ind w:left="380"/>
        <w:jc w:val="both"/>
        <w:rPr>
          <w:rFonts w:ascii="Times New Roman" w:hAnsi="Times New Roman"/>
          <w:color w:val="000000"/>
          <w:sz w:val="24"/>
          <w:szCs w:val="24"/>
        </w:rPr>
      </w:pPr>
      <w:r w:rsidRPr="000B5F10">
        <w:rPr>
          <w:rFonts w:ascii="Times New Roman" w:hAnsi="Times New Roman"/>
          <w:color w:val="000000"/>
          <w:sz w:val="24"/>
          <w:szCs w:val="24"/>
        </w:rPr>
        <w:t xml:space="preserve">Bu süreler dışında, cevaplamayı sınav bitmeden tamamlarsanız cevap kâğıdınızı ve soru kitapçığınızı salon görevlilerine teslim ederek salonu terk edebilirsiniz. </w:t>
      </w:r>
    </w:p>
    <w:p w:rsidR="00776711" w:rsidRPr="00650254" w:rsidRDefault="00776711" w:rsidP="00650254">
      <w:pPr>
        <w:pStyle w:val="ListParagraph"/>
        <w:numPr>
          <w:ilvl w:val="0"/>
          <w:numId w:val="1"/>
        </w:numPr>
        <w:autoSpaceDE w:val="0"/>
        <w:autoSpaceDN w:val="0"/>
        <w:adjustRightInd w:val="0"/>
        <w:spacing w:before="120" w:after="0"/>
        <w:jc w:val="both"/>
        <w:rPr>
          <w:rFonts w:ascii="Times New Roman" w:hAnsi="Times New Roman"/>
          <w:b/>
          <w:color w:val="000000"/>
          <w:sz w:val="24"/>
          <w:szCs w:val="24"/>
        </w:rPr>
      </w:pPr>
      <w:r w:rsidRPr="00650254">
        <w:rPr>
          <w:rFonts w:ascii="Times New Roman" w:hAnsi="Times New Roman"/>
          <w:b/>
          <w:color w:val="000000"/>
          <w:sz w:val="24"/>
          <w:szCs w:val="24"/>
        </w:rPr>
        <w:t>Sınav salonundan ayrılan aday, her ne sebeple olursa olsun, tekrar sınava alınmayacaktır.</w:t>
      </w:r>
    </w:p>
    <w:p w:rsidR="00776711" w:rsidRPr="0007743F" w:rsidRDefault="006F28AF" w:rsidP="00776711">
      <w:pPr>
        <w:autoSpaceDE w:val="0"/>
        <w:autoSpaceDN w:val="0"/>
        <w:adjustRightInd w:val="0"/>
        <w:spacing w:before="120" w:after="0"/>
        <w:ind w:left="304" w:hanging="284"/>
        <w:jc w:val="both"/>
        <w:rPr>
          <w:rFonts w:ascii="Times New Roman" w:hAnsi="Times New Roman"/>
          <w:color w:val="000000"/>
          <w:sz w:val="24"/>
          <w:szCs w:val="24"/>
        </w:rPr>
      </w:pPr>
      <w:r>
        <w:rPr>
          <w:rFonts w:ascii="Times New Roman" w:hAnsi="Times New Roman"/>
          <w:color w:val="000000"/>
          <w:sz w:val="24"/>
          <w:szCs w:val="24"/>
        </w:rPr>
        <w:lastRenderedPageBreak/>
        <w:t>7</w:t>
      </w:r>
      <w:r w:rsidR="00776711" w:rsidRPr="0007743F">
        <w:rPr>
          <w:rFonts w:ascii="Times New Roman" w:hAnsi="Times New Roman"/>
          <w:color w:val="000000"/>
          <w:sz w:val="24"/>
          <w:szCs w:val="24"/>
        </w:rPr>
        <w:t>. Sınav süresince görevlilerle konuşmak, görevlilere soru sormak yasaktır. Aynı şekilde görevlilerin de adaylarla yakından ve alçak sesle konuşmaları, adayların birbirinden kalem, silgi vb. şeyleri istemeleri kesinlikle yasaktır.</w:t>
      </w:r>
    </w:p>
    <w:p w:rsidR="00776711" w:rsidRPr="0007743F" w:rsidRDefault="006F28AF" w:rsidP="00776711">
      <w:pPr>
        <w:autoSpaceDE w:val="0"/>
        <w:autoSpaceDN w:val="0"/>
        <w:adjustRightInd w:val="0"/>
        <w:spacing w:before="120" w:after="0"/>
        <w:ind w:left="304" w:hanging="284"/>
        <w:jc w:val="both"/>
        <w:rPr>
          <w:rFonts w:ascii="Times New Roman" w:hAnsi="Times New Roman"/>
          <w:color w:val="000000"/>
          <w:sz w:val="24"/>
          <w:szCs w:val="24"/>
        </w:rPr>
      </w:pPr>
      <w:r>
        <w:rPr>
          <w:rFonts w:ascii="Times New Roman" w:hAnsi="Times New Roman"/>
          <w:color w:val="000000"/>
          <w:sz w:val="24"/>
          <w:szCs w:val="24"/>
        </w:rPr>
        <w:t>8</w:t>
      </w:r>
      <w:r w:rsidR="00776711" w:rsidRPr="0007743F">
        <w:rPr>
          <w:rFonts w:ascii="Times New Roman" w:hAnsi="Times New Roman"/>
          <w:color w:val="000000"/>
          <w:sz w:val="24"/>
          <w:szCs w:val="24"/>
        </w:rPr>
        <w:t xml:space="preserve">. </w:t>
      </w:r>
      <w:r w:rsidR="00776711">
        <w:rPr>
          <w:rFonts w:ascii="Times New Roman" w:hAnsi="Times New Roman"/>
          <w:color w:val="000000"/>
          <w:sz w:val="24"/>
          <w:szCs w:val="24"/>
        </w:rPr>
        <w:t>Adaylar, sınav sırasında</w:t>
      </w:r>
      <w:r w:rsidR="00776711" w:rsidRPr="0007743F">
        <w:rPr>
          <w:rFonts w:ascii="Times New Roman" w:hAnsi="Times New Roman"/>
          <w:color w:val="000000"/>
          <w:sz w:val="24"/>
          <w:szCs w:val="24"/>
        </w:rPr>
        <w:t xml:space="preserve"> görevlilerin her tü</w:t>
      </w:r>
      <w:r w:rsidR="00776711">
        <w:rPr>
          <w:rFonts w:ascii="Times New Roman" w:hAnsi="Times New Roman"/>
          <w:color w:val="000000"/>
          <w:sz w:val="24"/>
          <w:szCs w:val="24"/>
        </w:rPr>
        <w:t>rlü uyarısına uymak zorundadırlar</w:t>
      </w:r>
      <w:r w:rsidR="00776711" w:rsidRPr="0007743F">
        <w:rPr>
          <w:rFonts w:ascii="Times New Roman" w:hAnsi="Times New Roman"/>
          <w:color w:val="000000"/>
          <w:sz w:val="24"/>
          <w:szCs w:val="24"/>
        </w:rPr>
        <w:t xml:space="preserve">. </w:t>
      </w:r>
      <w:r w:rsidR="00776711">
        <w:rPr>
          <w:rFonts w:ascii="Times New Roman" w:hAnsi="Times New Roman"/>
          <w:color w:val="000000"/>
          <w:sz w:val="24"/>
          <w:szCs w:val="24"/>
        </w:rPr>
        <w:t>Adayların s</w:t>
      </w:r>
      <w:r w:rsidR="00776711" w:rsidRPr="0007743F">
        <w:rPr>
          <w:rFonts w:ascii="Times New Roman" w:hAnsi="Times New Roman"/>
          <w:color w:val="000000"/>
          <w:sz w:val="24"/>
          <w:szCs w:val="24"/>
        </w:rPr>
        <w:t>ınavını</w:t>
      </w:r>
      <w:r w:rsidR="00776711">
        <w:rPr>
          <w:rFonts w:ascii="Times New Roman" w:hAnsi="Times New Roman"/>
          <w:color w:val="000000"/>
          <w:sz w:val="24"/>
          <w:szCs w:val="24"/>
        </w:rPr>
        <w:t>n</w:t>
      </w:r>
      <w:r w:rsidR="00776711" w:rsidRPr="0007743F">
        <w:rPr>
          <w:rFonts w:ascii="Times New Roman" w:hAnsi="Times New Roman"/>
          <w:color w:val="000000"/>
          <w:sz w:val="24"/>
          <w:szCs w:val="24"/>
        </w:rPr>
        <w:t xml:space="preserve"> geçerli sayılması, her şeyden </w:t>
      </w:r>
      <w:r w:rsidR="00776711">
        <w:rPr>
          <w:rFonts w:ascii="Times New Roman" w:hAnsi="Times New Roman"/>
          <w:color w:val="000000"/>
          <w:sz w:val="24"/>
          <w:szCs w:val="24"/>
        </w:rPr>
        <w:t>önce, sınav kurallarına uymalarına</w:t>
      </w:r>
      <w:r w:rsidR="00776711" w:rsidRPr="0007743F">
        <w:rPr>
          <w:rFonts w:ascii="Times New Roman" w:hAnsi="Times New Roman"/>
          <w:color w:val="000000"/>
          <w:sz w:val="24"/>
          <w:szCs w:val="24"/>
        </w:rPr>
        <w:t xml:space="preserve"> bağlıdır. </w:t>
      </w:r>
    </w:p>
    <w:p w:rsidR="00776711" w:rsidRPr="0007743F" w:rsidRDefault="00776711" w:rsidP="00776711">
      <w:pPr>
        <w:autoSpaceDE w:val="0"/>
        <w:autoSpaceDN w:val="0"/>
        <w:adjustRightInd w:val="0"/>
        <w:spacing w:before="120" w:after="0"/>
        <w:ind w:left="304"/>
        <w:jc w:val="both"/>
        <w:rPr>
          <w:rFonts w:ascii="Times New Roman" w:hAnsi="Times New Roman"/>
          <w:color w:val="000000"/>
          <w:sz w:val="24"/>
          <w:szCs w:val="24"/>
        </w:rPr>
      </w:pPr>
      <w:r w:rsidRPr="0007743F">
        <w:rPr>
          <w:rFonts w:ascii="Times New Roman" w:hAnsi="Times New Roman"/>
          <w:color w:val="000000"/>
          <w:sz w:val="24"/>
          <w:szCs w:val="24"/>
        </w:rPr>
        <w:t xml:space="preserve">Kurallara aykırı davranışta bulunanların ve yapılacak uyarılara uymayanların kimlik bilgileri </w:t>
      </w:r>
      <w:r w:rsidRPr="0007743F">
        <w:rPr>
          <w:rFonts w:ascii="Times New Roman" w:hAnsi="Times New Roman"/>
          <w:b/>
          <w:color w:val="000000"/>
          <w:sz w:val="24"/>
          <w:szCs w:val="24"/>
        </w:rPr>
        <w:t>Salon Sınav Tutanağına</w:t>
      </w:r>
      <w:r w:rsidRPr="0007743F">
        <w:rPr>
          <w:rFonts w:ascii="Times New Roman" w:hAnsi="Times New Roman"/>
          <w:color w:val="000000"/>
          <w:sz w:val="24"/>
          <w:szCs w:val="24"/>
        </w:rPr>
        <w:t xml:space="preserve"> yazılacak ve sınavları geçersiz sayılacaktır.</w:t>
      </w:r>
    </w:p>
    <w:p w:rsidR="00776711" w:rsidRPr="0007743F" w:rsidRDefault="006F28AF" w:rsidP="00776711">
      <w:pPr>
        <w:autoSpaceDE w:val="0"/>
        <w:autoSpaceDN w:val="0"/>
        <w:adjustRightInd w:val="0"/>
        <w:spacing w:before="120" w:after="0"/>
        <w:ind w:left="284" w:hanging="284"/>
        <w:jc w:val="both"/>
        <w:rPr>
          <w:rFonts w:ascii="Times New Roman" w:hAnsi="Times New Roman"/>
          <w:b/>
          <w:color w:val="000000"/>
          <w:sz w:val="24"/>
          <w:szCs w:val="24"/>
        </w:rPr>
      </w:pPr>
      <w:r>
        <w:rPr>
          <w:rFonts w:ascii="Times New Roman" w:hAnsi="Times New Roman"/>
          <w:color w:val="000000"/>
          <w:sz w:val="24"/>
          <w:szCs w:val="24"/>
        </w:rPr>
        <w:t>9</w:t>
      </w:r>
      <w:r w:rsidR="00776711" w:rsidRPr="0007743F">
        <w:rPr>
          <w:rFonts w:ascii="Times New Roman" w:hAnsi="Times New Roman"/>
          <w:color w:val="000000"/>
          <w:sz w:val="24"/>
          <w:szCs w:val="24"/>
        </w:rPr>
        <w:t xml:space="preserve">. </w:t>
      </w:r>
      <w:r w:rsidR="00776711" w:rsidRPr="0007743F">
        <w:rPr>
          <w:rFonts w:ascii="Times New Roman" w:hAnsi="Times New Roman"/>
          <w:b/>
          <w:color w:val="000000"/>
          <w:sz w:val="24"/>
          <w:szCs w:val="24"/>
        </w:rPr>
        <w:t>Sınav sırasında kopya çeken, çekmeye kalkışan, kopya veren, kopya çekilmesine yardım edenlerin kimlik bilgileri Salon Sınav Tutanağına yazılacak ve bu adayların sınavları geçersiz sayılacaktır.</w:t>
      </w:r>
    </w:p>
    <w:p w:rsidR="00776711" w:rsidRPr="0007743F" w:rsidRDefault="00776711" w:rsidP="00776711">
      <w:pPr>
        <w:autoSpaceDE w:val="0"/>
        <w:autoSpaceDN w:val="0"/>
        <w:adjustRightInd w:val="0"/>
        <w:spacing w:before="120" w:after="0"/>
        <w:ind w:left="284"/>
        <w:jc w:val="both"/>
        <w:rPr>
          <w:rFonts w:ascii="Times New Roman" w:hAnsi="Times New Roman"/>
          <w:color w:val="000000"/>
          <w:sz w:val="24"/>
          <w:szCs w:val="24"/>
        </w:rPr>
      </w:pPr>
      <w:r w:rsidRPr="0007743F">
        <w:rPr>
          <w:rFonts w:ascii="Times New Roman" w:hAnsi="Times New Roman"/>
          <w:color w:val="000000"/>
          <w:sz w:val="24"/>
          <w:szCs w:val="24"/>
        </w:rPr>
        <w:t>Adayların test sorularına verdikleri cevapların dağılımları bilgi işlem yöntemleriyle incelenecek, bu incelemelerden elde edilen bulgular bireysel ya da toplu olarak kopya çekildiğini gösterirse kopya eylemine katılan adayın/adayların sınavı geçersiz sayılacak, ayrıca durum ilgilinin kurumuna bildirilecektir.</w:t>
      </w:r>
    </w:p>
    <w:p w:rsidR="00776711" w:rsidRPr="0007743F" w:rsidRDefault="00776711" w:rsidP="00776711">
      <w:pPr>
        <w:autoSpaceDE w:val="0"/>
        <w:autoSpaceDN w:val="0"/>
        <w:adjustRightInd w:val="0"/>
        <w:spacing w:before="120" w:after="0"/>
        <w:ind w:left="284"/>
        <w:jc w:val="both"/>
        <w:rPr>
          <w:rFonts w:ascii="Times New Roman" w:hAnsi="Times New Roman"/>
          <w:color w:val="000000"/>
          <w:sz w:val="24"/>
          <w:szCs w:val="24"/>
        </w:rPr>
      </w:pPr>
      <w:r w:rsidRPr="0007743F">
        <w:rPr>
          <w:rFonts w:ascii="Times New Roman" w:hAnsi="Times New Roman"/>
          <w:color w:val="000000"/>
          <w:sz w:val="24"/>
          <w:szCs w:val="24"/>
        </w:rPr>
        <w:t>Sınav görevlileri bir salondaki sınavın, kurallara uygun biçimde yapılmadığını, toplu kopya girişiminde bulunulduğunu raporlarında bildirdiği takdirde, TODAİE bu salonda sınava giren tüm adayların sınavını geçersiz sayabilir.</w:t>
      </w:r>
    </w:p>
    <w:p w:rsidR="00776711" w:rsidRPr="00650254" w:rsidRDefault="00776711" w:rsidP="00650254">
      <w:pPr>
        <w:pStyle w:val="ListParagraph"/>
        <w:numPr>
          <w:ilvl w:val="0"/>
          <w:numId w:val="7"/>
        </w:numPr>
        <w:autoSpaceDE w:val="0"/>
        <w:autoSpaceDN w:val="0"/>
        <w:adjustRightInd w:val="0"/>
        <w:spacing w:before="120" w:after="0"/>
        <w:jc w:val="both"/>
        <w:rPr>
          <w:rFonts w:ascii="Times New Roman" w:hAnsi="Times New Roman"/>
          <w:b/>
          <w:color w:val="000000"/>
          <w:sz w:val="24"/>
          <w:szCs w:val="24"/>
        </w:rPr>
      </w:pPr>
      <w:r w:rsidRPr="00650254">
        <w:rPr>
          <w:rFonts w:ascii="Times New Roman" w:hAnsi="Times New Roman"/>
          <w:b/>
          <w:color w:val="000000"/>
          <w:sz w:val="24"/>
          <w:szCs w:val="24"/>
        </w:rPr>
        <w:t>Cevap kâğıdında doldurmanız gereken alanlar bulunmaktadır. Bu alanları doldurunuz. Sınava girdiğiniz unvan grubunu cevap kağıdı üzerinde sağ üst köşede bulunan mavi alana yazınız, bu bilgi yazılmış ise doğruluğunu kontrol ediniz.</w:t>
      </w:r>
    </w:p>
    <w:p w:rsidR="00776711" w:rsidRPr="0007743F" w:rsidRDefault="00776711" w:rsidP="00776711">
      <w:pPr>
        <w:autoSpaceDE w:val="0"/>
        <w:autoSpaceDN w:val="0"/>
        <w:adjustRightInd w:val="0"/>
        <w:spacing w:before="120" w:after="0"/>
        <w:ind w:left="284"/>
        <w:jc w:val="both"/>
        <w:rPr>
          <w:rFonts w:ascii="Times New Roman" w:hAnsi="Times New Roman"/>
          <w:color w:val="000000"/>
          <w:sz w:val="24"/>
          <w:szCs w:val="24"/>
        </w:rPr>
      </w:pPr>
      <w:r w:rsidRPr="0007743F">
        <w:rPr>
          <w:rFonts w:ascii="Times New Roman" w:hAnsi="Times New Roman"/>
          <w:color w:val="000000"/>
          <w:sz w:val="24"/>
          <w:szCs w:val="24"/>
        </w:rPr>
        <w:t xml:space="preserve">Her sorunun cevabını, cevap kâğıdında ilgili numaranın karşısında bulunan seçeneklerden sizce doğru olan kutunun içini kurşun kalemle doldurarak işaretleyiniz. </w:t>
      </w:r>
    </w:p>
    <w:p w:rsidR="00473954" w:rsidRDefault="00776711" w:rsidP="00F33571">
      <w:pPr>
        <w:autoSpaceDE w:val="0"/>
        <w:autoSpaceDN w:val="0"/>
        <w:adjustRightInd w:val="0"/>
        <w:spacing w:before="120" w:after="120"/>
        <w:ind w:left="284"/>
        <w:jc w:val="both"/>
        <w:rPr>
          <w:rFonts w:ascii="Times New Roman" w:hAnsi="Times New Roman"/>
          <w:b/>
          <w:color w:val="000000"/>
          <w:sz w:val="24"/>
          <w:szCs w:val="24"/>
        </w:rPr>
      </w:pPr>
      <w:r>
        <w:rPr>
          <w:rFonts w:ascii="Times New Roman" w:hAnsi="Times New Roman"/>
          <w:b/>
          <w:color w:val="000000"/>
          <w:sz w:val="24"/>
          <w:szCs w:val="24"/>
        </w:rPr>
        <w:t>Değerlendirme doğru cevap sayısı üzerinden yapılacak, yanlış cevaplar dikkate alınmayacaktır.</w:t>
      </w:r>
      <w:r w:rsidR="00473954">
        <w:rPr>
          <w:rFonts w:ascii="Times New Roman" w:hAnsi="Times New Roman"/>
          <w:b/>
          <w:color w:val="000000"/>
          <w:sz w:val="24"/>
          <w:szCs w:val="24"/>
        </w:rPr>
        <w:t xml:space="preserve"> </w:t>
      </w:r>
    </w:p>
    <w:p w:rsidR="00776711" w:rsidRPr="00650254" w:rsidRDefault="00776711" w:rsidP="00650254">
      <w:pPr>
        <w:pStyle w:val="ListParagraph"/>
        <w:numPr>
          <w:ilvl w:val="0"/>
          <w:numId w:val="7"/>
        </w:numPr>
        <w:autoSpaceDE w:val="0"/>
        <w:autoSpaceDN w:val="0"/>
        <w:adjustRightInd w:val="0"/>
        <w:spacing w:after="0"/>
        <w:jc w:val="both"/>
        <w:rPr>
          <w:rFonts w:ascii="Times New Roman" w:hAnsi="Times New Roman"/>
          <w:color w:val="000000"/>
          <w:sz w:val="24"/>
          <w:szCs w:val="24"/>
        </w:rPr>
      </w:pPr>
      <w:r w:rsidRPr="00650254">
        <w:rPr>
          <w:rFonts w:ascii="Times New Roman" w:hAnsi="Times New Roman"/>
          <w:color w:val="000000"/>
          <w:sz w:val="24"/>
          <w:szCs w:val="24"/>
        </w:rPr>
        <w:t xml:space="preserve">Cevap </w:t>
      </w:r>
      <w:r w:rsidR="00D86187" w:rsidRPr="00650254">
        <w:rPr>
          <w:rFonts w:ascii="Times New Roman" w:hAnsi="Times New Roman"/>
          <w:color w:val="000000"/>
          <w:sz w:val="24"/>
          <w:szCs w:val="24"/>
        </w:rPr>
        <w:t>kâğıdınızı</w:t>
      </w:r>
      <w:r w:rsidRPr="00650254">
        <w:rPr>
          <w:rFonts w:ascii="Times New Roman" w:hAnsi="Times New Roman"/>
          <w:color w:val="000000"/>
          <w:sz w:val="24"/>
          <w:szCs w:val="24"/>
        </w:rPr>
        <w:t xml:space="preserve"> başkaları tarafından görülmeyecek şekilde tutmanız gerekmektedir. Cevap</w:t>
      </w:r>
      <w:r w:rsidR="0035703D" w:rsidRPr="00650254">
        <w:rPr>
          <w:rFonts w:ascii="Times New Roman" w:hAnsi="Times New Roman"/>
          <w:color w:val="000000"/>
          <w:sz w:val="24"/>
          <w:szCs w:val="24"/>
        </w:rPr>
        <w:t xml:space="preserve"> </w:t>
      </w:r>
      <w:r w:rsidR="00D86187" w:rsidRPr="00650254">
        <w:rPr>
          <w:rFonts w:ascii="Times New Roman" w:hAnsi="Times New Roman"/>
          <w:color w:val="000000"/>
          <w:sz w:val="24"/>
          <w:szCs w:val="24"/>
        </w:rPr>
        <w:t>kâğıdına</w:t>
      </w:r>
      <w:r w:rsidRPr="00650254">
        <w:rPr>
          <w:rFonts w:ascii="Times New Roman" w:hAnsi="Times New Roman"/>
          <w:color w:val="000000"/>
          <w:sz w:val="24"/>
          <w:szCs w:val="24"/>
        </w:rPr>
        <w:t xml:space="preserve"> yazılacak her türlü yazıda ve yapılacak bütün iş</w:t>
      </w:r>
      <w:r w:rsidR="00D86187" w:rsidRPr="00650254">
        <w:rPr>
          <w:rFonts w:ascii="Times New Roman" w:hAnsi="Times New Roman"/>
          <w:color w:val="000000"/>
          <w:sz w:val="24"/>
          <w:szCs w:val="24"/>
        </w:rPr>
        <w:t xml:space="preserve">aretlemelerde (imza atma dahil) </w:t>
      </w:r>
      <w:r w:rsidRPr="00650254">
        <w:rPr>
          <w:rFonts w:ascii="Times New Roman" w:hAnsi="Times New Roman"/>
          <w:color w:val="000000"/>
          <w:sz w:val="24"/>
          <w:szCs w:val="24"/>
        </w:rPr>
        <w:t xml:space="preserve">kurşun kalem kullanılacaktır. </w:t>
      </w:r>
    </w:p>
    <w:p w:rsidR="00776711" w:rsidRPr="0007743F" w:rsidRDefault="00776711" w:rsidP="00650254">
      <w:pPr>
        <w:autoSpaceDE w:val="0"/>
        <w:autoSpaceDN w:val="0"/>
        <w:adjustRightInd w:val="0"/>
        <w:spacing w:before="120" w:after="0"/>
        <w:ind w:left="426" w:hanging="1"/>
        <w:jc w:val="both"/>
        <w:rPr>
          <w:rFonts w:ascii="Times New Roman" w:hAnsi="Times New Roman"/>
          <w:color w:val="000000"/>
          <w:sz w:val="24"/>
          <w:szCs w:val="24"/>
        </w:rPr>
      </w:pPr>
      <w:r w:rsidRPr="0007743F">
        <w:rPr>
          <w:rFonts w:ascii="Times New Roman" w:hAnsi="Times New Roman"/>
          <w:color w:val="000000"/>
          <w:sz w:val="24"/>
          <w:szCs w:val="24"/>
        </w:rPr>
        <w:t xml:space="preserve">Sınav süresi bittiğinde cevapların cevap kâğıdına işaretlenmiş olması gerekir. </w:t>
      </w:r>
      <w:r w:rsidRPr="0007743F">
        <w:rPr>
          <w:rFonts w:ascii="Times New Roman" w:hAnsi="Times New Roman"/>
          <w:b/>
          <w:color w:val="000000"/>
          <w:sz w:val="24"/>
          <w:szCs w:val="24"/>
        </w:rPr>
        <w:t>Soru kitapçığı üzerine işaretlenen cevaplar geçerli değildir.</w:t>
      </w:r>
    </w:p>
    <w:p w:rsidR="00776711" w:rsidRPr="00650254" w:rsidRDefault="00776711" w:rsidP="00650254">
      <w:pPr>
        <w:pStyle w:val="ListParagraph"/>
        <w:numPr>
          <w:ilvl w:val="0"/>
          <w:numId w:val="7"/>
        </w:numPr>
        <w:autoSpaceDE w:val="0"/>
        <w:autoSpaceDN w:val="0"/>
        <w:adjustRightInd w:val="0"/>
        <w:spacing w:before="120" w:after="0"/>
        <w:jc w:val="both"/>
        <w:rPr>
          <w:rFonts w:ascii="Times New Roman" w:hAnsi="Times New Roman"/>
          <w:color w:val="000000"/>
          <w:sz w:val="24"/>
          <w:szCs w:val="24"/>
        </w:rPr>
      </w:pPr>
      <w:r w:rsidRPr="00650254">
        <w:rPr>
          <w:rFonts w:ascii="Times New Roman" w:hAnsi="Times New Roman"/>
          <w:color w:val="000000"/>
          <w:sz w:val="24"/>
          <w:szCs w:val="24"/>
        </w:rPr>
        <w:t>Soru kitapçığınızı alır almaz kapağında bulunan ilgili alanları doldurunuz. Size söylendiği zaman, sayfaların eksik olup olmadığını, kitapçıkta basım hatalarının bulunup bulunmadığını kontrol ediniz. Soru kitapçığınızın sayfası eksik ya da basımı hatalıysa değiştirilmesi için salon başkanına başvurunuz.</w:t>
      </w:r>
    </w:p>
    <w:p w:rsidR="00776711" w:rsidRPr="00650254" w:rsidRDefault="00776711" w:rsidP="00650254">
      <w:pPr>
        <w:pStyle w:val="ListParagraph"/>
        <w:numPr>
          <w:ilvl w:val="0"/>
          <w:numId w:val="7"/>
        </w:numPr>
        <w:autoSpaceDE w:val="0"/>
        <w:autoSpaceDN w:val="0"/>
        <w:adjustRightInd w:val="0"/>
        <w:spacing w:before="120" w:after="0"/>
        <w:jc w:val="both"/>
        <w:rPr>
          <w:rFonts w:ascii="Times New Roman" w:hAnsi="Times New Roman"/>
          <w:color w:val="000000"/>
          <w:sz w:val="24"/>
          <w:szCs w:val="24"/>
        </w:rPr>
      </w:pPr>
      <w:r w:rsidRPr="00650254">
        <w:rPr>
          <w:rFonts w:ascii="Times New Roman" w:hAnsi="Times New Roman"/>
          <w:color w:val="000000"/>
          <w:sz w:val="24"/>
          <w:szCs w:val="24"/>
        </w:rPr>
        <w:t xml:space="preserve">Sınav sonunda soru kitapçıkları toplanarak TODAİE’de incelenecektir. Soru kitapçığınızın sayfalarını koparmayınız. Soru kitapçığının bir sayfası bile eksik çıkarsa sınavınız geçersiz sayılacaktır. </w:t>
      </w:r>
    </w:p>
    <w:p w:rsidR="00776711" w:rsidRPr="00650254" w:rsidRDefault="00776711" w:rsidP="00650254">
      <w:pPr>
        <w:pStyle w:val="ListParagraph"/>
        <w:numPr>
          <w:ilvl w:val="0"/>
          <w:numId w:val="7"/>
        </w:numPr>
        <w:autoSpaceDE w:val="0"/>
        <w:autoSpaceDN w:val="0"/>
        <w:adjustRightInd w:val="0"/>
        <w:spacing w:before="120" w:after="0"/>
        <w:jc w:val="both"/>
        <w:rPr>
          <w:rFonts w:ascii="Times New Roman" w:hAnsi="Times New Roman"/>
          <w:color w:val="000000"/>
          <w:sz w:val="24"/>
          <w:szCs w:val="24"/>
        </w:rPr>
      </w:pPr>
      <w:r w:rsidRPr="00650254">
        <w:rPr>
          <w:rFonts w:ascii="Times New Roman" w:hAnsi="Times New Roman"/>
          <w:color w:val="000000"/>
          <w:sz w:val="24"/>
          <w:szCs w:val="24"/>
        </w:rPr>
        <w:t>Cevap kâğıdına ve soru kitapçığına yazılması ve işaretlenmesi gereken bilgilerde bir eksiklik ve/veya yanlışlık olması halinde sınavınızın değerlendirilmesi mümkün olamayacaktır. Bu konudaki özen yükümlülüğü ve sorumluluk size aittir.</w:t>
      </w:r>
    </w:p>
    <w:p w:rsidR="00776711" w:rsidRPr="0007743F" w:rsidRDefault="00776711" w:rsidP="00776711">
      <w:pPr>
        <w:autoSpaceDE w:val="0"/>
        <w:autoSpaceDN w:val="0"/>
        <w:adjustRightInd w:val="0"/>
        <w:spacing w:before="120" w:after="0"/>
        <w:ind w:left="284" w:hanging="284"/>
        <w:jc w:val="both"/>
        <w:rPr>
          <w:rFonts w:ascii="Times New Roman" w:hAnsi="Times New Roman"/>
          <w:color w:val="000000"/>
          <w:sz w:val="24"/>
          <w:szCs w:val="24"/>
        </w:rPr>
      </w:pPr>
      <w:r w:rsidRPr="0007743F">
        <w:rPr>
          <w:rFonts w:ascii="Times New Roman" w:hAnsi="Times New Roman"/>
          <w:color w:val="000000"/>
          <w:sz w:val="24"/>
          <w:szCs w:val="24"/>
        </w:rPr>
        <w:lastRenderedPageBreak/>
        <w:t>1</w:t>
      </w:r>
      <w:r w:rsidR="006F28AF">
        <w:rPr>
          <w:rFonts w:ascii="Times New Roman" w:hAnsi="Times New Roman"/>
          <w:color w:val="000000"/>
          <w:sz w:val="24"/>
          <w:szCs w:val="24"/>
        </w:rPr>
        <w:t>5</w:t>
      </w:r>
      <w:r w:rsidRPr="0007743F">
        <w:rPr>
          <w:rFonts w:ascii="Times New Roman" w:hAnsi="Times New Roman"/>
          <w:color w:val="000000"/>
          <w:sz w:val="24"/>
          <w:szCs w:val="24"/>
        </w:rPr>
        <w:t>. Soru kitapçığının sayfalarındaki boş yerleri müsvedde için kullanabilirsiniz.</w:t>
      </w:r>
    </w:p>
    <w:p w:rsidR="00776711" w:rsidRPr="0007743F" w:rsidRDefault="00776711" w:rsidP="000B0100">
      <w:pPr>
        <w:autoSpaceDE w:val="0"/>
        <w:autoSpaceDN w:val="0"/>
        <w:adjustRightInd w:val="0"/>
        <w:spacing w:before="120" w:after="0"/>
        <w:ind w:left="397" w:hanging="397"/>
        <w:jc w:val="both"/>
        <w:rPr>
          <w:rFonts w:ascii="Times New Roman" w:hAnsi="Times New Roman"/>
          <w:color w:val="000000"/>
          <w:sz w:val="24"/>
          <w:szCs w:val="24"/>
        </w:rPr>
      </w:pPr>
      <w:r w:rsidRPr="0007743F">
        <w:rPr>
          <w:rFonts w:ascii="Times New Roman" w:hAnsi="Times New Roman"/>
          <w:color w:val="000000"/>
          <w:sz w:val="24"/>
          <w:szCs w:val="24"/>
        </w:rPr>
        <w:t>1</w:t>
      </w:r>
      <w:r w:rsidR="006F28AF">
        <w:rPr>
          <w:rFonts w:ascii="Times New Roman" w:hAnsi="Times New Roman"/>
          <w:color w:val="000000"/>
          <w:sz w:val="24"/>
          <w:szCs w:val="24"/>
        </w:rPr>
        <w:t>6</w:t>
      </w:r>
      <w:r w:rsidRPr="0007743F">
        <w:rPr>
          <w:rFonts w:ascii="Times New Roman" w:hAnsi="Times New Roman"/>
          <w:color w:val="000000"/>
          <w:sz w:val="24"/>
          <w:szCs w:val="24"/>
        </w:rPr>
        <w:t>. Soruları ve/veya bu sorulara verdiğiniz cevapları ayrı bir kâğıda yazıp bu kâğıdı dışarı çıkarmanız kesinlikle yasaktır.</w:t>
      </w:r>
    </w:p>
    <w:p w:rsidR="00776711" w:rsidRPr="00650254" w:rsidRDefault="00776711" w:rsidP="00650254">
      <w:pPr>
        <w:pStyle w:val="ListParagraph"/>
        <w:numPr>
          <w:ilvl w:val="0"/>
          <w:numId w:val="11"/>
        </w:numPr>
        <w:autoSpaceDE w:val="0"/>
        <w:autoSpaceDN w:val="0"/>
        <w:adjustRightInd w:val="0"/>
        <w:spacing w:before="120" w:after="0"/>
        <w:jc w:val="both"/>
        <w:rPr>
          <w:rFonts w:ascii="Times New Roman" w:hAnsi="Times New Roman"/>
          <w:color w:val="000000"/>
          <w:sz w:val="24"/>
          <w:szCs w:val="24"/>
        </w:rPr>
      </w:pPr>
      <w:r w:rsidRPr="00650254">
        <w:rPr>
          <w:rFonts w:ascii="Times New Roman" w:hAnsi="Times New Roman"/>
          <w:color w:val="000000"/>
          <w:sz w:val="24"/>
          <w:szCs w:val="24"/>
        </w:rPr>
        <w:t>Sınav salonundan ayrılmadan önce, soru kitapçığını ve cevap kâğıdınızı salon görevlilerine eksiksiz olarak teslim etmeyi unutmayınız.</w:t>
      </w:r>
    </w:p>
    <w:p w:rsidR="00776711" w:rsidRPr="0007743F" w:rsidRDefault="00776711" w:rsidP="000B0100">
      <w:pPr>
        <w:autoSpaceDE w:val="0"/>
        <w:autoSpaceDN w:val="0"/>
        <w:adjustRightInd w:val="0"/>
        <w:spacing w:before="120" w:after="0"/>
        <w:ind w:left="397" w:hanging="397"/>
        <w:jc w:val="both"/>
        <w:rPr>
          <w:rFonts w:ascii="Times New Roman" w:hAnsi="Times New Roman"/>
          <w:color w:val="000000"/>
          <w:sz w:val="24"/>
          <w:szCs w:val="24"/>
        </w:rPr>
      </w:pPr>
      <w:r w:rsidRPr="0007743F">
        <w:rPr>
          <w:rFonts w:ascii="Times New Roman" w:hAnsi="Times New Roman"/>
          <w:color w:val="000000"/>
          <w:sz w:val="24"/>
          <w:szCs w:val="24"/>
        </w:rPr>
        <w:t>1</w:t>
      </w:r>
      <w:r w:rsidR="006F28AF">
        <w:rPr>
          <w:rFonts w:ascii="Times New Roman" w:hAnsi="Times New Roman"/>
          <w:color w:val="000000"/>
          <w:sz w:val="24"/>
          <w:szCs w:val="24"/>
        </w:rPr>
        <w:t>8</w:t>
      </w:r>
      <w:r w:rsidRPr="0007743F">
        <w:rPr>
          <w:rFonts w:ascii="Times New Roman" w:hAnsi="Times New Roman"/>
          <w:color w:val="000000"/>
          <w:sz w:val="24"/>
          <w:szCs w:val="24"/>
        </w:rPr>
        <w:t xml:space="preserve">. </w:t>
      </w:r>
      <w:r w:rsidRPr="0007743F">
        <w:rPr>
          <w:rFonts w:ascii="Times New Roman" w:hAnsi="Times New Roman"/>
          <w:b/>
          <w:color w:val="000000"/>
          <w:sz w:val="24"/>
          <w:szCs w:val="24"/>
        </w:rPr>
        <w:t>Burada yazan kurallar tebligat yerine geçecektir.</w:t>
      </w:r>
      <w:r w:rsidRPr="0007743F">
        <w:rPr>
          <w:rFonts w:ascii="Times New Roman" w:hAnsi="Times New Roman"/>
          <w:color w:val="000000"/>
          <w:sz w:val="24"/>
          <w:szCs w:val="24"/>
        </w:rPr>
        <w:t xml:space="preserve"> Bunlara aykırı davranılması halinde burada belirtilen kurallara göre işlem yapılacaktır.</w:t>
      </w:r>
    </w:p>
    <w:p w:rsidR="009436CF" w:rsidRDefault="009436CF"/>
    <w:sectPr w:rsidR="009436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llAndNone">
    <w:altName w:val="Cambria"/>
    <w:panose1 w:val="00000000000000000000"/>
    <w:charset w:val="00"/>
    <w:family w:val="roman"/>
    <w:notTrueType/>
    <w:pitch w:val="default"/>
    <w:sig w:usb0="00000005" w:usb1="00000000" w:usb2="00000000" w:usb3="00000000" w:csb0="0000001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64ACF"/>
    <w:multiLevelType w:val="hybridMultilevel"/>
    <w:tmpl w:val="37787B4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7CF066B"/>
    <w:multiLevelType w:val="hybridMultilevel"/>
    <w:tmpl w:val="AA94798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EBF0CF8"/>
    <w:multiLevelType w:val="hybridMultilevel"/>
    <w:tmpl w:val="8328FA54"/>
    <w:lvl w:ilvl="0" w:tplc="041F000F">
      <w:start w:val="1"/>
      <w:numFmt w:val="decimal"/>
      <w:lvlText w:val="%1."/>
      <w:lvlJc w:val="left"/>
      <w:pPr>
        <w:ind w:left="743" w:hanging="360"/>
      </w:pPr>
    </w:lvl>
    <w:lvl w:ilvl="1" w:tplc="041F0019" w:tentative="1">
      <w:start w:val="1"/>
      <w:numFmt w:val="lowerLetter"/>
      <w:lvlText w:val="%2."/>
      <w:lvlJc w:val="left"/>
      <w:pPr>
        <w:ind w:left="1463" w:hanging="360"/>
      </w:p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3">
    <w:nsid w:val="337A13D7"/>
    <w:multiLevelType w:val="hybridMultilevel"/>
    <w:tmpl w:val="BA72335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51F11D4"/>
    <w:multiLevelType w:val="hybridMultilevel"/>
    <w:tmpl w:val="4E64D94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B317F23"/>
    <w:multiLevelType w:val="hybridMultilevel"/>
    <w:tmpl w:val="78109BD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5BE19A2"/>
    <w:multiLevelType w:val="hybridMultilevel"/>
    <w:tmpl w:val="240EA0BA"/>
    <w:lvl w:ilvl="0" w:tplc="7F9AD95E">
      <w:start w:val="17"/>
      <w:numFmt w:val="decimal"/>
      <w:lvlText w:val="%1."/>
      <w:lvlJc w:val="left"/>
      <w:pPr>
        <w:ind w:left="36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59973EE9"/>
    <w:multiLevelType w:val="hybridMultilevel"/>
    <w:tmpl w:val="6A6294EC"/>
    <w:lvl w:ilvl="0" w:tplc="06B000A4">
      <w:start w:val="1"/>
      <w:numFmt w:val="decimal"/>
      <w:lvlText w:val="%1."/>
      <w:lvlJc w:val="left"/>
      <w:pPr>
        <w:ind w:left="360" w:hanging="360"/>
      </w:pPr>
      <w:rPr>
        <w:rFonts w:hint="default"/>
        <w:b w:val="0"/>
      </w:rPr>
    </w:lvl>
    <w:lvl w:ilvl="1" w:tplc="041F0019">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8">
    <w:nsid w:val="671723EA"/>
    <w:multiLevelType w:val="hybridMultilevel"/>
    <w:tmpl w:val="0C8A5E5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1215364"/>
    <w:multiLevelType w:val="hybridMultilevel"/>
    <w:tmpl w:val="CA98AF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76ED4024"/>
    <w:multiLevelType w:val="hybridMultilevel"/>
    <w:tmpl w:val="024450C6"/>
    <w:lvl w:ilvl="0" w:tplc="9D7060A4">
      <w:start w:val="10"/>
      <w:numFmt w:val="decimal"/>
      <w:lvlText w:val="%1."/>
      <w:lvlJc w:val="left"/>
      <w:pPr>
        <w:ind w:left="36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5"/>
  </w:num>
  <w:num w:numId="5">
    <w:abstractNumId w:val="2"/>
  </w:num>
  <w:num w:numId="6">
    <w:abstractNumId w:val="0"/>
  </w:num>
  <w:num w:numId="7">
    <w:abstractNumId w:val="10"/>
  </w:num>
  <w:num w:numId="8">
    <w:abstractNumId w:val="9"/>
  </w:num>
  <w:num w:numId="9">
    <w:abstractNumId w:val="1"/>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711"/>
    <w:rsid w:val="000B0100"/>
    <w:rsid w:val="000B5F10"/>
    <w:rsid w:val="00146C10"/>
    <w:rsid w:val="0024034B"/>
    <w:rsid w:val="00291955"/>
    <w:rsid w:val="002A3348"/>
    <w:rsid w:val="002A74F8"/>
    <w:rsid w:val="0035703D"/>
    <w:rsid w:val="00473954"/>
    <w:rsid w:val="004B1280"/>
    <w:rsid w:val="005024AB"/>
    <w:rsid w:val="00521CF9"/>
    <w:rsid w:val="005B2FB1"/>
    <w:rsid w:val="0061066B"/>
    <w:rsid w:val="006448B5"/>
    <w:rsid w:val="00650254"/>
    <w:rsid w:val="006B28B6"/>
    <w:rsid w:val="006F28AF"/>
    <w:rsid w:val="00766A2F"/>
    <w:rsid w:val="00776711"/>
    <w:rsid w:val="007961B8"/>
    <w:rsid w:val="007A5378"/>
    <w:rsid w:val="00812BFC"/>
    <w:rsid w:val="008237A1"/>
    <w:rsid w:val="008547B6"/>
    <w:rsid w:val="00877B14"/>
    <w:rsid w:val="008A7779"/>
    <w:rsid w:val="008E7D17"/>
    <w:rsid w:val="009436CF"/>
    <w:rsid w:val="009E7CB1"/>
    <w:rsid w:val="00A36957"/>
    <w:rsid w:val="00AB638A"/>
    <w:rsid w:val="00B430D1"/>
    <w:rsid w:val="00C12222"/>
    <w:rsid w:val="00D85F52"/>
    <w:rsid w:val="00D86187"/>
    <w:rsid w:val="00F33571"/>
    <w:rsid w:val="00F83299"/>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71BC0EC-87F4-4428-AF86-6D957733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71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6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711"/>
    <w:rPr>
      <w:rFonts w:ascii="Tahoma" w:eastAsia="Calibri" w:hAnsi="Tahoma" w:cs="Tahoma"/>
      <w:sz w:val="16"/>
      <w:szCs w:val="16"/>
    </w:rPr>
  </w:style>
  <w:style w:type="paragraph" w:styleId="ListParagraph">
    <w:name w:val="List Paragraph"/>
    <w:basedOn w:val="Normal"/>
    <w:uiPriority w:val="34"/>
    <w:qFormat/>
    <w:rsid w:val="0035703D"/>
    <w:pPr>
      <w:ind w:left="720"/>
      <w:contextualSpacing/>
    </w:pPr>
  </w:style>
  <w:style w:type="paragraph" w:styleId="DocumentMap">
    <w:name w:val="Document Map"/>
    <w:basedOn w:val="Normal"/>
    <w:link w:val="DocumentMapChar"/>
    <w:uiPriority w:val="99"/>
    <w:semiHidden/>
    <w:unhideWhenUsed/>
    <w:rsid w:val="00AB638A"/>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B638A"/>
    <w:rPr>
      <w:rFonts w:ascii="Lucida Grande" w:eastAsia="Calibri"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10F105A-AA2A-4289-AD49-AD6383642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1258</Words>
  <Characters>7173</Characters>
  <Application>Microsoft Office Word</Application>
  <DocSecurity>0</DocSecurity>
  <Lines>59</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todaie</Company>
  <LinksUpToDate>false</LinksUpToDate>
  <CharactersWithSpaces>8415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 Tangör</dc:creator>
  <cp:lastModifiedBy>Genel Merkez</cp:lastModifiedBy>
  <cp:revision>2</cp:revision>
  <cp:lastPrinted>2015-11-05T13:00:00Z</cp:lastPrinted>
  <dcterms:created xsi:type="dcterms:W3CDTF">2015-11-04T08:20:00Z</dcterms:created>
  <dcterms:modified xsi:type="dcterms:W3CDTF">2015-11-05T13:00:00Z</dcterms:modified>
</cp:coreProperties>
</file>